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9EF" w:rsidRPr="00272564" w:rsidRDefault="00C019EF" w:rsidP="00C019EF">
      <w:pPr>
        <w:ind w:firstLine="708"/>
        <w:jc w:val="both"/>
        <w:rPr>
          <w:rFonts w:ascii="Calibri" w:hAnsi="Calibri" w:cs="Calibri"/>
          <w:b/>
          <w:color w:val="767171" w:themeColor="background2" w:themeShade="80"/>
          <w:sz w:val="26"/>
          <w:szCs w:val="26"/>
        </w:rPr>
      </w:pPr>
      <w:r w:rsidRPr="00272564">
        <w:rPr>
          <w:rFonts w:ascii="Calibri" w:hAnsi="Calibri" w:cs="Calibri"/>
          <w:b/>
          <w:color w:val="767171" w:themeColor="background2" w:themeShade="80"/>
          <w:sz w:val="26"/>
          <w:szCs w:val="26"/>
        </w:rPr>
        <w:t>León, Guanajuato, a 11 once de mayo del año 2018 dos mil dieciocho. . .</w:t>
      </w:r>
    </w:p>
    <w:p w:rsidR="00C019EF" w:rsidRPr="00272564" w:rsidRDefault="00C019EF" w:rsidP="00C019EF">
      <w:pPr>
        <w:ind w:firstLine="708"/>
        <w:jc w:val="both"/>
        <w:rPr>
          <w:rFonts w:ascii="Calibri" w:hAnsi="Calibri" w:cs="Calibri"/>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b/>
          <w:bCs/>
          <w:i/>
          <w:iCs/>
          <w:color w:val="767171" w:themeColor="background2" w:themeShade="80"/>
          <w:sz w:val="26"/>
          <w:szCs w:val="26"/>
          <w:lang w:val="es-ES"/>
        </w:rPr>
        <w:t>V I S T O S</w:t>
      </w:r>
      <w:r w:rsidRPr="00272564">
        <w:rPr>
          <w:rFonts w:ascii="Calibri" w:hAnsi="Calibri" w:cs="Calibri"/>
          <w:bCs/>
          <w:iCs/>
          <w:color w:val="767171" w:themeColor="background2" w:themeShade="80"/>
          <w:sz w:val="26"/>
          <w:szCs w:val="26"/>
          <w:lang w:val="es-ES"/>
        </w:rPr>
        <w:t xml:space="preserve">, </w:t>
      </w:r>
      <w:r w:rsidRPr="00272564">
        <w:rPr>
          <w:rFonts w:ascii="Calibri" w:hAnsi="Calibri" w:cs="Calibri"/>
          <w:bCs/>
          <w:iCs/>
          <w:color w:val="767171" w:themeColor="background2" w:themeShade="80"/>
          <w:sz w:val="26"/>
          <w:szCs w:val="26"/>
        </w:rPr>
        <w:t>para dictar sentencia definitiva,</w:t>
      </w:r>
      <w:r w:rsidRPr="00272564">
        <w:rPr>
          <w:rFonts w:ascii="Calibri" w:hAnsi="Calibri" w:cs="Calibri"/>
          <w:color w:val="767171" w:themeColor="background2" w:themeShade="80"/>
          <w:sz w:val="26"/>
          <w:szCs w:val="26"/>
        </w:rPr>
        <w:t xml:space="preserve"> los autos del proceso administrativo identificado con el número </w:t>
      </w:r>
      <w:bookmarkStart w:id="0" w:name="_GoBack"/>
      <w:r w:rsidRPr="00272564">
        <w:rPr>
          <w:rFonts w:ascii="Calibri" w:hAnsi="Calibri" w:cs="Calibri"/>
          <w:b/>
          <w:color w:val="767171" w:themeColor="background2" w:themeShade="80"/>
          <w:sz w:val="26"/>
          <w:szCs w:val="26"/>
        </w:rPr>
        <w:t>0980</w:t>
      </w:r>
      <w:r w:rsidRPr="00272564">
        <w:rPr>
          <w:rFonts w:ascii="Calibri" w:hAnsi="Calibri" w:cs="Calibri"/>
          <w:b/>
          <w:bCs/>
          <w:iCs/>
          <w:color w:val="767171" w:themeColor="background2" w:themeShade="80"/>
          <w:sz w:val="26"/>
          <w:szCs w:val="26"/>
        </w:rPr>
        <w:t>/2doJAM/2017</w:t>
      </w:r>
      <w:r w:rsidRPr="00272564">
        <w:rPr>
          <w:rFonts w:ascii="Calibri" w:hAnsi="Calibri" w:cs="Calibri"/>
          <w:b/>
          <w:iCs/>
          <w:color w:val="767171" w:themeColor="background2" w:themeShade="80"/>
          <w:sz w:val="26"/>
          <w:szCs w:val="26"/>
        </w:rPr>
        <w:t>-JN</w:t>
      </w:r>
      <w:bookmarkEnd w:id="0"/>
      <w:r w:rsidRPr="00272564">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272564">
        <w:rPr>
          <w:rFonts w:ascii="Calibri" w:hAnsi="Calibri" w:cs="Calibri"/>
          <w:bCs/>
          <w:iCs/>
          <w:color w:val="767171" w:themeColor="background2" w:themeShade="80"/>
          <w:sz w:val="26"/>
          <w:szCs w:val="26"/>
        </w:rPr>
        <w:t>;</w:t>
      </w:r>
      <w:r w:rsidRPr="00272564">
        <w:rPr>
          <w:rFonts w:ascii="Calibri" w:hAnsi="Calibri" w:cs="Calibri"/>
          <w:color w:val="767171" w:themeColor="background2" w:themeShade="80"/>
          <w:sz w:val="26"/>
          <w:szCs w:val="26"/>
        </w:rPr>
        <w:t xml:space="preserve"> </w:t>
      </w:r>
      <w:proofErr w:type="gramStart"/>
      <w:r w:rsidRPr="00272564">
        <w:rPr>
          <w:rFonts w:ascii="Calibri" w:hAnsi="Calibri" w:cs="Calibri"/>
          <w:color w:val="767171" w:themeColor="background2" w:themeShade="80"/>
          <w:sz w:val="26"/>
          <w:szCs w:val="26"/>
        </w:rPr>
        <w:t>y,. . .</w:t>
      </w:r>
      <w:proofErr w:type="gramEnd"/>
      <w:r w:rsidRPr="00272564">
        <w:rPr>
          <w:rFonts w:ascii="Calibri" w:hAnsi="Calibri" w:cs="Calibri"/>
          <w:color w:val="767171" w:themeColor="background2" w:themeShade="80"/>
          <w:sz w:val="26"/>
          <w:szCs w:val="26"/>
        </w:rPr>
        <w:t xml:space="preserve"> . . . . . . . . . . . . . . . . . . . . . . . . . . . .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ind w:firstLine="708"/>
        <w:jc w:val="center"/>
        <w:rPr>
          <w:rFonts w:ascii="Calibri" w:hAnsi="Calibri" w:cs="Calibri"/>
          <w:b/>
          <w:bCs/>
          <w:i/>
          <w:iCs/>
          <w:color w:val="767171" w:themeColor="background2" w:themeShade="80"/>
          <w:sz w:val="26"/>
          <w:szCs w:val="26"/>
        </w:rPr>
      </w:pPr>
      <w:r w:rsidRPr="00272564">
        <w:rPr>
          <w:rFonts w:ascii="Calibri" w:hAnsi="Calibri" w:cs="Calibri"/>
          <w:b/>
          <w:bCs/>
          <w:i/>
          <w:iCs/>
          <w:color w:val="767171" w:themeColor="background2" w:themeShade="80"/>
          <w:sz w:val="26"/>
          <w:szCs w:val="26"/>
        </w:rPr>
        <w:t xml:space="preserve">C O N S I D E R A N D </w:t>
      </w:r>
      <w:proofErr w:type="gramStart"/>
      <w:r w:rsidRPr="00272564">
        <w:rPr>
          <w:rFonts w:ascii="Calibri" w:hAnsi="Calibri" w:cs="Calibri"/>
          <w:b/>
          <w:bCs/>
          <w:i/>
          <w:iCs/>
          <w:color w:val="767171" w:themeColor="background2" w:themeShade="80"/>
          <w:sz w:val="26"/>
          <w:szCs w:val="26"/>
        </w:rPr>
        <w:t>O :</w:t>
      </w:r>
      <w:proofErr w:type="gramEnd"/>
    </w:p>
    <w:p w:rsidR="00C019EF" w:rsidRPr="00272564" w:rsidRDefault="00C019EF" w:rsidP="00C019EF">
      <w:pPr>
        <w:pStyle w:val="Textoindependiente"/>
        <w:ind w:firstLine="708"/>
        <w:jc w:val="center"/>
        <w:rPr>
          <w:rFonts w:ascii="Calibri" w:hAnsi="Calibri" w:cs="Calibri"/>
          <w:b/>
          <w:bCs/>
          <w:color w:val="767171" w:themeColor="background2" w:themeShade="80"/>
          <w:sz w:val="20"/>
          <w:szCs w:val="20"/>
        </w:rPr>
      </w:pPr>
    </w:p>
    <w:p w:rsidR="00C019EF" w:rsidRPr="00272564" w:rsidRDefault="00C019EF" w:rsidP="00C019EF">
      <w:pPr>
        <w:pStyle w:val="Textoindependiente"/>
        <w:ind w:firstLine="708"/>
        <w:rPr>
          <w:rFonts w:ascii="Calibri" w:hAnsi="Calibri" w:cs="Calibri"/>
          <w:b/>
          <w:bCs/>
          <w:i/>
          <w:iCs/>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b/>
          <w:bCs/>
          <w:i/>
          <w:iCs/>
          <w:color w:val="767171" w:themeColor="background2" w:themeShade="80"/>
          <w:sz w:val="26"/>
          <w:szCs w:val="26"/>
        </w:rPr>
        <w:t>SEGUNDO</w:t>
      </w:r>
      <w:r w:rsidRPr="00272564">
        <w:rPr>
          <w:rFonts w:ascii="Calibri" w:hAnsi="Calibri" w:cs="Calibri"/>
          <w:b/>
          <w:bCs/>
          <w:color w:val="767171" w:themeColor="background2" w:themeShade="80"/>
          <w:sz w:val="26"/>
          <w:szCs w:val="26"/>
        </w:rPr>
        <w:t xml:space="preserve">.- </w:t>
      </w:r>
      <w:r w:rsidRPr="0027256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notificado del acta de infracción, lo que fue el día 16 dieciséis de agosto del año 2017 dos mil diecisiete, sin que de las constancias de la presente causa administrativa se desprenda lo contrario. . . . . . . . . . . . . . . . . . . . . . . . . . . . . . . . . . . . . . . . . . . . . . . . . .  </w:t>
      </w:r>
    </w:p>
    <w:p w:rsidR="00C019EF" w:rsidRPr="00272564" w:rsidRDefault="00C019EF" w:rsidP="00C019EF">
      <w:pPr>
        <w:jc w:val="both"/>
        <w:rPr>
          <w:rFonts w:ascii="Calibri" w:hAnsi="Calibri" w:cs="Calibri"/>
          <w:b/>
          <w:i/>
          <w:iCs/>
          <w:color w:val="767171" w:themeColor="background2" w:themeShade="80"/>
          <w:sz w:val="20"/>
          <w:szCs w:val="20"/>
          <w:lang w:val="es-MX"/>
        </w:rPr>
      </w:pPr>
    </w:p>
    <w:p w:rsidR="00C019EF" w:rsidRPr="00272564" w:rsidRDefault="00C019EF" w:rsidP="00C019EF">
      <w:pPr>
        <w:ind w:firstLine="708"/>
        <w:jc w:val="both"/>
        <w:rPr>
          <w:rFonts w:asciiTheme="minorHAnsi" w:hAnsiTheme="minorHAnsi" w:cstheme="minorHAnsi"/>
          <w:color w:val="767171" w:themeColor="background2" w:themeShade="80"/>
          <w:sz w:val="26"/>
          <w:szCs w:val="26"/>
        </w:rPr>
      </w:pPr>
      <w:r w:rsidRPr="00272564">
        <w:rPr>
          <w:rFonts w:ascii="Calibri" w:hAnsi="Calibri" w:cs="Calibri"/>
          <w:b/>
          <w:i/>
          <w:iCs/>
          <w:color w:val="767171" w:themeColor="background2" w:themeShade="80"/>
          <w:sz w:val="26"/>
          <w:szCs w:val="26"/>
        </w:rPr>
        <w:t xml:space="preserve">TERCERO.- </w:t>
      </w:r>
      <w:r w:rsidRPr="00272564">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T-5695576 (T guion cinco-seis-nueve-cinco-cinco-siete-seis), de fecha 16 dieciséis de agosto del año 2017 dos mil diecisiete; documento que obra en el secreto de este Juzgado (visible en el expediente, en copia certificada a foja 7 siete),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al hecho de que el Agente demandado, en la contestación de demanda, aceptó de manera libre, expresa y sin coacción alguna, que </w:t>
      </w:r>
      <w:r w:rsidRPr="00272564">
        <w:rPr>
          <w:rFonts w:ascii="Calibri" w:hAnsi="Calibri" w:cs="Calibri"/>
          <w:b/>
          <w:color w:val="767171" w:themeColor="background2" w:themeShade="80"/>
          <w:sz w:val="26"/>
          <w:szCs w:val="26"/>
        </w:rPr>
        <w:t>sí elaboró</w:t>
      </w:r>
      <w:r w:rsidRPr="00272564">
        <w:rPr>
          <w:rFonts w:ascii="Calibri" w:hAnsi="Calibri" w:cs="Calibri"/>
          <w:color w:val="767171" w:themeColor="background2" w:themeShade="80"/>
          <w:sz w:val="26"/>
          <w:szCs w:val="26"/>
        </w:rPr>
        <w:t xml:space="preserve"> el acta de infracción que se combate; lo que, sin duda, constituye una </w:t>
      </w:r>
      <w:r w:rsidRPr="00272564">
        <w:rPr>
          <w:rFonts w:ascii="Calibri" w:hAnsi="Calibri" w:cs="Calibri"/>
          <w:b/>
          <w:color w:val="767171" w:themeColor="background2" w:themeShade="80"/>
          <w:sz w:val="26"/>
          <w:szCs w:val="26"/>
        </w:rPr>
        <w:t>confesión expresa</w:t>
      </w:r>
      <w:r w:rsidRPr="00272564">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C019EF" w:rsidRPr="00272564" w:rsidRDefault="00C019EF" w:rsidP="00C019EF">
      <w:pPr>
        <w:ind w:firstLine="708"/>
        <w:jc w:val="both"/>
        <w:rPr>
          <w:rFonts w:asciiTheme="minorHAnsi" w:hAnsiTheme="minorHAnsi" w:cstheme="minorHAnsi"/>
          <w:color w:val="767171" w:themeColor="background2" w:themeShade="80"/>
          <w:sz w:val="26"/>
          <w:szCs w:val="26"/>
        </w:rPr>
      </w:pPr>
      <w:r w:rsidRPr="00272564">
        <w:rPr>
          <w:rFonts w:asciiTheme="minorHAnsi" w:hAnsiTheme="minorHAnsi" w:cstheme="minorHAnsi"/>
          <w:color w:val="767171" w:themeColor="background2" w:themeShade="80"/>
          <w:sz w:val="26"/>
          <w:szCs w:val="26"/>
        </w:rPr>
        <w:t xml:space="preserve"> </w:t>
      </w:r>
    </w:p>
    <w:p w:rsidR="00C019EF" w:rsidRPr="00272564" w:rsidRDefault="00C019EF" w:rsidP="00C019EF">
      <w:pPr>
        <w:ind w:firstLine="708"/>
        <w:jc w:val="both"/>
        <w:rPr>
          <w:rFonts w:ascii="Calibri" w:hAnsi="Calibri" w:cs="Calibri"/>
          <w:color w:val="767171" w:themeColor="background2" w:themeShade="80"/>
          <w:sz w:val="26"/>
          <w:szCs w:val="26"/>
        </w:rPr>
      </w:pPr>
    </w:p>
    <w:p w:rsidR="00C019EF" w:rsidRPr="00272564" w:rsidRDefault="00C019EF" w:rsidP="00C019EF">
      <w:pPr>
        <w:pStyle w:val="Textoindependiente"/>
        <w:ind w:firstLine="708"/>
        <w:jc w:val="right"/>
        <w:rPr>
          <w:rFonts w:ascii="Calibri" w:hAnsi="Calibri" w:cs="Calibri"/>
          <w:b/>
          <w:bCs/>
          <w:iCs/>
          <w:color w:val="767171" w:themeColor="background2" w:themeShade="80"/>
          <w:sz w:val="26"/>
          <w:szCs w:val="26"/>
        </w:rPr>
      </w:pPr>
      <w:r w:rsidRPr="00272564">
        <w:rPr>
          <w:rFonts w:ascii="Calibri" w:hAnsi="Calibri" w:cs="Calibri"/>
          <w:b/>
          <w:bCs/>
          <w:iCs/>
          <w:color w:val="767171" w:themeColor="background2" w:themeShade="80"/>
          <w:sz w:val="26"/>
          <w:szCs w:val="26"/>
        </w:rPr>
        <w:t xml:space="preserve">Expediente número </w:t>
      </w:r>
      <w:r w:rsidRPr="00272564">
        <w:rPr>
          <w:rFonts w:ascii="Calibri" w:hAnsi="Calibri" w:cs="Calibri"/>
          <w:b/>
          <w:color w:val="767171" w:themeColor="background2" w:themeShade="80"/>
          <w:sz w:val="26"/>
          <w:szCs w:val="26"/>
        </w:rPr>
        <w:t>0980</w:t>
      </w:r>
      <w:r w:rsidRPr="00272564">
        <w:rPr>
          <w:rFonts w:ascii="Calibri" w:hAnsi="Calibri" w:cs="Calibri"/>
          <w:b/>
          <w:bCs/>
          <w:iCs/>
          <w:color w:val="767171" w:themeColor="background2" w:themeShade="80"/>
          <w:sz w:val="26"/>
          <w:szCs w:val="26"/>
        </w:rPr>
        <w:t>/2doJAM/2017</w:t>
      </w:r>
      <w:r w:rsidRPr="00272564">
        <w:rPr>
          <w:rFonts w:ascii="Calibri" w:hAnsi="Calibri" w:cs="Calibri"/>
          <w:b/>
          <w:iCs/>
          <w:color w:val="767171" w:themeColor="background2" w:themeShade="80"/>
          <w:sz w:val="26"/>
          <w:szCs w:val="26"/>
        </w:rPr>
        <w:t>-JN</w:t>
      </w:r>
    </w:p>
    <w:p w:rsidR="00C019EF" w:rsidRPr="00272564" w:rsidRDefault="00C019EF" w:rsidP="00C019EF">
      <w:pPr>
        <w:ind w:firstLine="708"/>
        <w:jc w:val="both"/>
        <w:rPr>
          <w:rFonts w:ascii="Calibri" w:hAnsi="Calibri" w:cs="Calibri"/>
          <w:color w:val="767171" w:themeColor="background2" w:themeShade="80"/>
          <w:sz w:val="26"/>
          <w:szCs w:val="26"/>
        </w:rPr>
      </w:pPr>
    </w:p>
    <w:p w:rsidR="00C019EF" w:rsidRPr="00272564" w:rsidRDefault="00C019EF" w:rsidP="00C019EF">
      <w:pPr>
        <w:ind w:firstLine="708"/>
        <w:jc w:val="both"/>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En razón de lo anterior, se tiene por </w:t>
      </w:r>
      <w:r w:rsidRPr="00272564">
        <w:rPr>
          <w:rFonts w:ascii="Calibri" w:hAnsi="Calibri" w:cs="Calibri"/>
          <w:b/>
          <w:color w:val="767171" w:themeColor="background2" w:themeShade="80"/>
          <w:sz w:val="26"/>
          <w:szCs w:val="26"/>
        </w:rPr>
        <w:t>debidamente acreditada</w:t>
      </w:r>
      <w:r w:rsidRPr="0027256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72564">
        <w:rPr>
          <w:rFonts w:ascii="Calibri" w:hAnsi="Calibri" w:cs="Calibri"/>
          <w:color w:val="767171" w:themeColor="background2" w:themeShade="80"/>
          <w:sz w:val="26"/>
          <w:szCs w:val="26"/>
        </w:rPr>
        <w:t>. . . .</w:t>
      </w:r>
      <w:proofErr w:type="gramEnd"/>
      <w:r w:rsidRPr="00272564">
        <w:rPr>
          <w:rFonts w:ascii="Calibri" w:hAnsi="Calibri" w:cs="Calibri"/>
          <w:color w:val="767171" w:themeColor="background2" w:themeShade="80"/>
          <w:sz w:val="26"/>
          <w:szCs w:val="26"/>
        </w:rPr>
        <w:t xml:space="preserve">  </w:t>
      </w:r>
    </w:p>
    <w:p w:rsidR="00C019EF" w:rsidRPr="00272564" w:rsidRDefault="00C019EF" w:rsidP="00C019EF">
      <w:pPr>
        <w:jc w:val="both"/>
        <w:rPr>
          <w:rFonts w:ascii="Calibri" w:hAnsi="Calibri" w:cs="Calibri"/>
          <w:b/>
          <w:bCs/>
          <w:i/>
          <w:iCs/>
          <w:color w:val="767171" w:themeColor="background2" w:themeShade="80"/>
          <w:sz w:val="26"/>
          <w:szCs w:val="26"/>
        </w:rPr>
      </w:pPr>
    </w:p>
    <w:p w:rsidR="00C019EF" w:rsidRPr="00272564" w:rsidRDefault="00C019EF" w:rsidP="00C019EF">
      <w:pPr>
        <w:ind w:firstLine="708"/>
        <w:jc w:val="both"/>
        <w:rPr>
          <w:rFonts w:ascii="Calibri" w:hAnsi="Calibri" w:cs="Calibri"/>
          <w:bCs/>
          <w:iCs/>
          <w:color w:val="767171" w:themeColor="background2" w:themeShade="80"/>
          <w:sz w:val="26"/>
          <w:szCs w:val="26"/>
        </w:rPr>
      </w:pPr>
      <w:proofErr w:type="gramStart"/>
      <w:r w:rsidRPr="00272564">
        <w:rPr>
          <w:rFonts w:ascii="Calibri" w:hAnsi="Calibri" w:cs="Calibri"/>
          <w:b/>
          <w:bCs/>
          <w:i/>
          <w:iCs/>
          <w:color w:val="767171" w:themeColor="background2" w:themeShade="80"/>
          <w:sz w:val="26"/>
          <w:szCs w:val="26"/>
        </w:rPr>
        <w:t>CUARTO.-</w:t>
      </w:r>
      <w:proofErr w:type="gramEnd"/>
      <w:r w:rsidRPr="00272564">
        <w:rPr>
          <w:rFonts w:ascii="Calibri" w:hAnsi="Calibri" w:cs="Calibri"/>
          <w:b/>
          <w:bCs/>
          <w:i/>
          <w:iCs/>
          <w:color w:val="767171" w:themeColor="background2" w:themeShade="80"/>
          <w:sz w:val="26"/>
          <w:szCs w:val="26"/>
        </w:rPr>
        <w:t xml:space="preserve"> </w:t>
      </w:r>
      <w:r w:rsidRPr="0027256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272564">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272564">
        <w:rPr>
          <w:rFonts w:ascii="Calibri" w:hAnsi="Calibri" w:cs="Calibri"/>
          <w:color w:val="767171" w:themeColor="background2" w:themeShade="80"/>
          <w:sz w:val="26"/>
          <w:szCs w:val="26"/>
        </w:rPr>
        <w:t xml:space="preserve">. . . . . . . . . . . . . . </w:t>
      </w:r>
    </w:p>
    <w:p w:rsidR="00C019EF" w:rsidRPr="00272564" w:rsidRDefault="00C019EF" w:rsidP="00C019EF">
      <w:pPr>
        <w:jc w:val="both"/>
        <w:rPr>
          <w:rFonts w:ascii="Calibri" w:hAnsi="Calibri" w:cs="Calibri"/>
          <w:bCs/>
          <w:iCs/>
          <w:color w:val="767171" w:themeColor="background2" w:themeShade="80"/>
          <w:sz w:val="20"/>
          <w:szCs w:val="20"/>
        </w:rPr>
      </w:pPr>
    </w:p>
    <w:p w:rsidR="00C019EF" w:rsidRPr="00272564" w:rsidRDefault="00C019EF" w:rsidP="00C019EF">
      <w:pPr>
        <w:pStyle w:val="Sangradetextonormal"/>
        <w:ind w:left="0" w:firstLine="708"/>
        <w:jc w:val="both"/>
        <w:rPr>
          <w:rFonts w:ascii="Calibri" w:hAnsi="Calibri" w:cs="Calibri"/>
          <w:bCs/>
          <w:iCs/>
          <w:color w:val="767171" w:themeColor="background2" w:themeShade="80"/>
          <w:sz w:val="26"/>
          <w:szCs w:val="26"/>
        </w:rPr>
      </w:pPr>
      <w:r w:rsidRPr="00272564">
        <w:rPr>
          <w:rFonts w:ascii="Calibri" w:hAnsi="Calibri" w:cs="Calibri"/>
          <w:bCs/>
          <w:iCs/>
          <w:color w:val="767171" w:themeColor="background2" w:themeShade="80"/>
          <w:sz w:val="26"/>
          <w:szCs w:val="26"/>
        </w:rPr>
        <w:t xml:space="preserve">Sentado lo anterior, se advierte que en el presente proceso, el Agente de tránsito demandado, no </w:t>
      </w:r>
      <w:r w:rsidRPr="00272564">
        <w:rPr>
          <w:rFonts w:ascii="Calibri" w:hAnsi="Calibri" w:cs="Calibri"/>
          <w:b/>
          <w:bCs/>
          <w:iCs/>
          <w:color w:val="767171" w:themeColor="background2" w:themeShade="80"/>
          <w:sz w:val="26"/>
          <w:szCs w:val="26"/>
        </w:rPr>
        <w:t>exteriorizó</w:t>
      </w:r>
      <w:r w:rsidRPr="00272564">
        <w:rPr>
          <w:rFonts w:ascii="Calibri" w:hAnsi="Calibri" w:cs="Calibri"/>
          <w:bCs/>
          <w:iCs/>
          <w:color w:val="767171" w:themeColor="background2" w:themeShade="80"/>
          <w:sz w:val="26"/>
          <w:szCs w:val="26"/>
        </w:rPr>
        <w:t xml:space="preserve"> causal de improcedencia alguna. . . . . . </w:t>
      </w:r>
      <w:proofErr w:type="gramStart"/>
      <w:r w:rsidRPr="00272564">
        <w:rPr>
          <w:rFonts w:ascii="Calibri" w:hAnsi="Calibri" w:cs="Calibri"/>
          <w:bCs/>
          <w:iCs/>
          <w:color w:val="767171" w:themeColor="background2" w:themeShade="80"/>
          <w:sz w:val="26"/>
          <w:szCs w:val="26"/>
        </w:rPr>
        <w:t>. . . .</w:t>
      </w:r>
      <w:proofErr w:type="gramEnd"/>
      <w:r w:rsidRPr="00272564">
        <w:rPr>
          <w:rFonts w:ascii="Calibri" w:hAnsi="Calibri" w:cs="Calibri"/>
          <w:bCs/>
          <w:iCs/>
          <w:color w:val="767171" w:themeColor="background2" w:themeShade="80"/>
          <w:sz w:val="26"/>
          <w:szCs w:val="26"/>
        </w:rPr>
        <w:t xml:space="preserve"> .</w:t>
      </w:r>
    </w:p>
    <w:p w:rsidR="00C019EF" w:rsidRPr="00272564" w:rsidRDefault="00C019EF" w:rsidP="00C019EF">
      <w:pPr>
        <w:pStyle w:val="Sangradetextonormal"/>
        <w:ind w:left="0" w:firstLine="708"/>
        <w:jc w:val="both"/>
        <w:rPr>
          <w:rFonts w:ascii="Calibri" w:hAnsi="Calibri" w:cs="Calibri"/>
          <w:bCs/>
          <w:iCs/>
          <w:color w:val="767171" w:themeColor="background2" w:themeShade="80"/>
          <w:sz w:val="20"/>
          <w:szCs w:val="20"/>
        </w:rPr>
      </w:pPr>
    </w:p>
    <w:p w:rsidR="00C019EF" w:rsidRPr="00272564" w:rsidRDefault="00C019EF" w:rsidP="00C019EF">
      <w:pPr>
        <w:pStyle w:val="Sangradetextonormal"/>
        <w:ind w:left="0" w:firstLine="708"/>
        <w:jc w:val="both"/>
        <w:rPr>
          <w:rFonts w:ascii="Calibri" w:hAnsi="Calibri" w:cs="Calibri"/>
          <w:bCs/>
          <w:iCs/>
          <w:color w:val="767171" w:themeColor="background2" w:themeShade="80"/>
          <w:sz w:val="26"/>
          <w:szCs w:val="26"/>
        </w:rPr>
      </w:pPr>
      <w:r w:rsidRPr="00272564">
        <w:rPr>
          <w:rFonts w:ascii="Calibri" w:hAnsi="Calibri" w:cs="Calibri"/>
          <w:color w:val="767171" w:themeColor="background2" w:themeShade="80"/>
          <w:sz w:val="26"/>
          <w:szCs w:val="26"/>
        </w:rPr>
        <w:t xml:space="preserve">No obstante lo anterior, debe decirse que, si bien es cierto que la boleta de infracción se levantó de manera </w:t>
      </w:r>
      <w:r w:rsidRPr="00272564">
        <w:rPr>
          <w:rFonts w:ascii="Calibri" w:hAnsi="Calibri" w:cs="Calibri"/>
          <w:b/>
          <w:color w:val="767171" w:themeColor="background2" w:themeShade="80"/>
          <w:sz w:val="26"/>
          <w:szCs w:val="26"/>
        </w:rPr>
        <w:t>innominada</w:t>
      </w:r>
      <w:r w:rsidRPr="00272564">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272564">
        <w:rPr>
          <w:rFonts w:ascii="Calibri" w:hAnsi="Calibri" w:cs="Calibri"/>
          <w:i/>
          <w:color w:val="767171" w:themeColor="background2" w:themeShade="80"/>
          <w:sz w:val="26"/>
          <w:szCs w:val="26"/>
        </w:rPr>
        <w:t>;</w:t>
      </w:r>
      <w:r w:rsidRPr="00272564">
        <w:rPr>
          <w:rFonts w:ascii="Calibri" w:hAnsi="Calibri" w:cs="Calibri"/>
          <w:color w:val="767171" w:themeColor="background2" w:themeShade="80"/>
          <w:sz w:val="26"/>
          <w:szCs w:val="26"/>
        </w:rPr>
        <w:t xml:space="preserve"> cierto es también que el actor sí demostró contar con interés jurídico para promover el presente proceso; pues con la exhibición de la tarjeta de circulación con folio número 083612352 (cero-ocho-tres-seis-uno-dos-tres-cinco-dos) expedida por el Gobierno del Estado de Guanajuato, a nombre del ciudadano </w:t>
      </w:r>
      <w:r>
        <w:rPr>
          <w:rFonts w:ascii="Calibri" w:hAnsi="Calibri" w:cs="Calibri"/>
          <w:color w:val="767171" w:themeColor="background2" w:themeShade="80"/>
          <w:sz w:val="26"/>
          <w:szCs w:val="26"/>
        </w:rPr>
        <w:t>***</w:t>
      </w:r>
      <w:r w:rsidRPr="00272564">
        <w:rPr>
          <w:rFonts w:ascii="Calibri" w:hAnsi="Calibri" w:cs="Calibri"/>
          <w:color w:val="767171" w:themeColor="background2" w:themeShade="80"/>
          <w:sz w:val="26"/>
          <w:szCs w:val="26"/>
        </w:rPr>
        <w:t xml:space="preserve">; acredita la propiedad del vehículo Chevrolet Blazer, tipo vagoneta, modelo 1995 mil novecientos noventa y cinco; descrito en el acta de infracción materia de la </w:t>
      </w:r>
      <w:r w:rsidRPr="00272564">
        <w:rPr>
          <w:rFonts w:ascii="Calibri" w:hAnsi="Calibri" w:cs="Calibri"/>
          <w:i/>
          <w:color w:val="767171" w:themeColor="background2" w:themeShade="80"/>
          <w:sz w:val="26"/>
          <w:szCs w:val="26"/>
        </w:rPr>
        <w:t>“</w:t>
      </w:r>
      <w:proofErr w:type="spellStart"/>
      <w:r w:rsidRPr="00272564">
        <w:rPr>
          <w:rFonts w:ascii="Calibri" w:hAnsi="Calibri" w:cs="Calibri"/>
          <w:i/>
          <w:color w:val="767171" w:themeColor="background2" w:themeShade="80"/>
          <w:sz w:val="26"/>
          <w:szCs w:val="26"/>
        </w:rPr>
        <w:t>litis</w:t>
      </w:r>
      <w:proofErr w:type="spellEnd"/>
      <w:r w:rsidRPr="00272564">
        <w:rPr>
          <w:rFonts w:ascii="Calibri" w:hAnsi="Calibri" w:cs="Calibri"/>
          <w:i/>
          <w:color w:val="767171" w:themeColor="background2" w:themeShade="80"/>
          <w:sz w:val="26"/>
          <w:szCs w:val="26"/>
        </w:rPr>
        <w:t>”,</w:t>
      </w:r>
      <w:r w:rsidRPr="00272564">
        <w:rPr>
          <w:rFonts w:ascii="Calibri" w:hAnsi="Calibri" w:cs="Calibri"/>
          <w:color w:val="767171" w:themeColor="background2" w:themeShade="80"/>
          <w:sz w:val="26"/>
          <w:szCs w:val="26"/>
        </w:rPr>
        <w:t xml:space="preserve"> y  con placas de circulación con número GHX093A; datos que coinciden con los redactados en el acta de infracción. . . . . . . . . . . . . . . . . . . . . . . . .</w:t>
      </w:r>
    </w:p>
    <w:p w:rsidR="00C019EF" w:rsidRPr="00272564" w:rsidRDefault="00C019EF" w:rsidP="00C019EF">
      <w:pPr>
        <w:ind w:firstLine="708"/>
        <w:jc w:val="both"/>
        <w:rPr>
          <w:rFonts w:ascii="Calibri" w:hAnsi="Calibri" w:cs="Calibri"/>
          <w:color w:val="767171" w:themeColor="background2" w:themeShade="80"/>
          <w:sz w:val="20"/>
          <w:szCs w:val="20"/>
          <w:lang w:val="es-MX"/>
        </w:rPr>
      </w:pPr>
    </w:p>
    <w:p w:rsidR="00C019EF" w:rsidRPr="00272564" w:rsidRDefault="00C019EF" w:rsidP="00C019EF">
      <w:pPr>
        <w:ind w:firstLine="708"/>
        <w:jc w:val="both"/>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Tarjeta de circulación que obra en original en el secreto de este Juzgado (visible, en copia certificada, a foja 8 ocho);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272564">
        <w:rPr>
          <w:rFonts w:ascii="Calibri" w:hAnsi="Calibri" w:cs="Calibri"/>
          <w:color w:val="767171" w:themeColor="background2" w:themeShade="80"/>
          <w:sz w:val="26"/>
          <w:szCs w:val="26"/>
        </w:rPr>
        <w:t>enjuiciante</w:t>
      </w:r>
      <w:proofErr w:type="spellEnd"/>
      <w:r w:rsidRPr="00272564">
        <w:rPr>
          <w:rFonts w:ascii="Calibri" w:hAnsi="Calibri" w:cs="Calibri"/>
          <w:color w:val="767171" w:themeColor="background2" w:themeShade="80"/>
          <w:sz w:val="26"/>
          <w:szCs w:val="26"/>
        </w:rPr>
        <w:t xml:space="preserve">. . . </w:t>
      </w:r>
      <w:proofErr w:type="gramStart"/>
      <w:r w:rsidRPr="00272564">
        <w:rPr>
          <w:rFonts w:ascii="Calibri" w:hAnsi="Calibri" w:cs="Calibri"/>
          <w:color w:val="767171" w:themeColor="background2" w:themeShade="80"/>
          <w:sz w:val="26"/>
          <w:szCs w:val="26"/>
        </w:rPr>
        <w:t>. . . .</w:t>
      </w:r>
      <w:proofErr w:type="gramEnd"/>
      <w:r w:rsidRPr="00272564">
        <w:rPr>
          <w:rFonts w:ascii="Calibri" w:hAnsi="Calibri" w:cs="Calibri"/>
          <w:color w:val="767171" w:themeColor="background2" w:themeShade="80"/>
          <w:sz w:val="26"/>
          <w:szCs w:val="26"/>
        </w:rPr>
        <w:t xml:space="preserve"> .  </w:t>
      </w:r>
    </w:p>
    <w:p w:rsidR="00C019EF" w:rsidRPr="00272564" w:rsidRDefault="00C019EF" w:rsidP="00C019EF">
      <w:pPr>
        <w:pStyle w:val="Sangradetextonormal"/>
        <w:ind w:left="0"/>
        <w:jc w:val="both"/>
        <w:rPr>
          <w:rFonts w:ascii="Calibri" w:hAnsi="Calibri" w:cs="Calibri"/>
          <w:bCs/>
          <w:color w:val="767171" w:themeColor="background2" w:themeShade="80"/>
          <w:sz w:val="26"/>
          <w:szCs w:val="26"/>
          <w:lang w:val="es-ES"/>
        </w:rPr>
      </w:pPr>
    </w:p>
    <w:p w:rsidR="00C019EF" w:rsidRPr="00272564" w:rsidRDefault="00C019EF" w:rsidP="00C019EF">
      <w:pPr>
        <w:ind w:firstLine="708"/>
        <w:jc w:val="both"/>
        <w:rPr>
          <w:rFonts w:ascii="Calibri" w:hAnsi="Calibri" w:cs="Calibri"/>
          <w:color w:val="767171" w:themeColor="background2" w:themeShade="80"/>
          <w:sz w:val="26"/>
          <w:szCs w:val="26"/>
        </w:rPr>
      </w:pPr>
      <w:proofErr w:type="gramStart"/>
      <w:r w:rsidRPr="00272564">
        <w:rPr>
          <w:rFonts w:ascii="Calibri" w:hAnsi="Calibri" w:cs="Calibri"/>
          <w:b/>
          <w:bCs/>
          <w:i/>
          <w:iCs/>
          <w:color w:val="767171" w:themeColor="background2" w:themeShade="80"/>
          <w:sz w:val="26"/>
          <w:szCs w:val="26"/>
        </w:rPr>
        <w:t>QUINTO.-</w:t>
      </w:r>
      <w:proofErr w:type="gramEnd"/>
      <w:r w:rsidRPr="00272564">
        <w:rPr>
          <w:rFonts w:ascii="Calibri" w:hAnsi="Calibri" w:cs="Calibri"/>
          <w:b/>
          <w:bCs/>
          <w:i/>
          <w:iCs/>
          <w:color w:val="767171" w:themeColor="background2" w:themeShade="80"/>
          <w:sz w:val="26"/>
          <w:szCs w:val="26"/>
        </w:rPr>
        <w:t xml:space="preserve"> </w:t>
      </w:r>
      <w:r w:rsidRPr="00272564">
        <w:rPr>
          <w:rFonts w:ascii="Calibri" w:hAnsi="Calibri" w:cs="Calibri"/>
          <w:bCs/>
          <w:iCs/>
          <w:color w:val="767171" w:themeColor="background2" w:themeShade="80"/>
          <w:sz w:val="26"/>
          <w:szCs w:val="26"/>
        </w:rPr>
        <w:t>Previamente al análisis del planteamiento de fondo formulado por el demandante; es</w:t>
      </w:r>
      <w:r w:rsidRPr="0027256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019EF" w:rsidRPr="00272564" w:rsidRDefault="00C019EF" w:rsidP="00C019EF">
      <w:pPr>
        <w:ind w:firstLine="708"/>
        <w:jc w:val="both"/>
        <w:rPr>
          <w:rFonts w:ascii="Calibri" w:hAnsi="Calibri" w:cs="Calibri"/>
          <w:b/>
          <w:bCs/>
          <w:i/>
          <w:iCs/>
          <w:color w:val="767171" w:themeColor="background2" w:themeShade="80"/>
          <w:sz w:val="20"/>
          <w:szCs w:val="20"/>
        </w:rPr>
      </w:pPr>
    </w:p>
    <w:p w:rsidR="00C019EF" w:rsidRPr="00272564" w:rsidRDefault="00C019EF" w:rsidP="00C019EF">
      <w:pPr>
        <w:ind w:firstLine="708"/>
        <w:jc w:val="both"/>
        <w:rPr>
          <w:rFonts w:ascii="Calibri" w:hAnsi="Calibri" w:cs="Calibri"/>
          <w:iCs/>
          <w:color w:val="767171" w:themeColor="background2" w:themeShade="80"/>
          <w:sz w:val="26"/>
          <w:szCs w:val="26"/>
        </w:rPr>
      </w:pPr>
      <w:r w:rsidRPr="00272564">
        <w:rPr>
          <w:rFonts w:ascii="Calibri" w:hAnsi="Calibri" w:cs="Calibri"/>
          <w:color w:val="767171" w:themeColor="background2" w:themeShade="80"/>
          <w:sz w:val="26"/>
          <w:szCs w:val="26"/>
        </w:rPr>
        <w:t xml:space="preserve">De lo expuesto por el </w:t>
      </w:r>
      <w:proofErr w:type="spellStart"/>
      <w:r w:rsidRPr="00272564">
        <w:rPr>
          <w:rFonts w:ascii="Calibri" w:hAnsi="Calibri" w:cs="Calibri"/>
          <w:color w:val="767171" w:themeColor="background2" w:themeShade="80"/>
          <w:sz w:val="26"/>
          <w:szCs w:val="26"/>
        </w:rPr>
        <w:t>promovente</w:t>
      </w:r>
      <w:proofErr w:type="spellEnd"/>
      <w:r w:rsidRPr="00272564">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72564">
        <w:rPr>
          <w:rFonts w:ascii="Calibri" w:hAnsi="Calibri" w:cs="Calibri"/>
          <w:color w:val="767171" w:themeColor="background2" w:themeShade="80"/>
          <w:sz w:val="26"/>
          <w:szCs w:val="26"/>
        </w:rPr>
        <w:t xml:space="preserve">, con fecha 16 dieciséis de agosto del año 2017 dos mil diecisiete, levantó, de manera </w:t>
      </w:r>
      <w:r w:rsidRPr="00272564">
        <w:rPr>
          <w:rFonts w:ascii="Calibri" w:hAnsi="Calibri" w:cs="Calibri"/>
          <w:b/>
          <w:color w:val="767171" w:themeColor="background2" w:themeShade="80"/>
          <w:sz w:val="26"/>
          <w:szCs w:val="26"/>
        </w:rPr>
        <w:t>innominada</w:t>
      </w:r>
      <w:r w:rsidRPr="00272564">
        <w:rPr>
          <w:rFonts w:ascii="Calibri" w:hAnsi="Calibri" w:cs="Calibri"/>
          <w:color w:val="767171" w:themeColor="background2" w:themeShade="80"/>
          <w:sz w:val="26"/>
          <w:szCs w:val="26"/>
        </w:rPr>
        <w:t xml:space="preserve">, el acta de infracción con número T-5695576 (T guion cinco-seis-nueve-cinco-cinco-siete-seis), al no encontrarse presente el conductor; en un lugar no precisado ni ubicado de manera alguna; con motivo de: </w:t>
      </w:r>
      <w:r w:rsidRPr="00272564">
        <w:rPr>
          <w:rFonts w:ascii="Calibri" w:hAnsi="Calibri" w:cs="Calibri"/>
          <w:i/>
          <w:iCs/>
          <w:color w:val="767171" w:themeColor="background2" w:themeShade="80"/>
          <w:sz w:val="26"/>
          <w:szCs w:val="26"/>
        </w:rPr>
        <w:t xml:space="preserve">“Por no respetar señalamiento de Tránsito (exclusivo autobuses foráneos miércoles y sábados desde 15:00 </w:t>
      </w:r>
      <w:proofErr w:type="spellStart"/>
      <w:r w:rsidRPr="00272564">
        <w:rPr>
          <w:rFonts w:ascii="Calibri" w:hAnsi="Calibri" w:cs="Calibri"/>
          <w:i/>
          <w:iCs/>
          <w:color w:val="767171" w:themeColor="background2" w:themeShade="80"/>
          <w:sz w:val="26"/>
          <w:szCs w:val="26"/>
        </w:rPr>
        <w:t>hrs</w:t>
      </w:r>
      <w:proofErr w:type="spellEnd"/>
      <w:r w:rsidRPr="00272564">
        <w:rPr>
          <w:rFonts w:ascii="Calibri" w:hAnsi="Calibri" w:cs="Calibri"/>
          <w:i/>
          <w:iCs/>
          <w:color w:val="767171" w:themeColor="background2" w:themeShade="80"/>
          <w:sz w:val="26"/>
          <w:szCs w:val="26"/>
        </w:rPr>
        <w:t xml:space="preserve">.)”. . . . . . . . . . . . . . . . . . . . . . . . . . . . . </w:t>
      </w:r>
    </w:p>
    <w:p w:rsidR="00C019EF" w:rsidRPr="00272564" w:rsidRDefault="00C019EF" w:rsidP="00C019EF">
      <w:pPr>
        <w:ind w:firstLine="708"/>
        <w:jc w:val="both"/>
        <w:rPr>
          <w:rFonts w:ascii="Calibri" w:hAnsi="Calibri" w:cs="Calibri"/>
          <w:iCs/>
          <w:color w:val="767171" w:themeColor="background2" w:themeShade="80"/>
          <w:sz w:val="26"/>
          <w:szCs w:val="26"/>
        </w:rPr>
      </w:pPr>
    </w:p>
    <w:p w:rsidR="00C019EF" w:rsidRPr="00272564" w:rsidRDefault="00C019EF" w:rsidP="00C019EF">
      <w:pPr>
        <w:ind w:firstLine="708"/>
        <w:jc w:val="both"/>
        <w:rPr>
          <w:rFonts w:ascii="Calibri" w:hAnsi="Calibri" w:cs="Calibri"/>
          <w:iCs/>
          <w:color w:val="767171" w:themeColor="background2" w:themeShade="80"/>
          <w:sz w:val="26"/>
          <w:szCs w:val="26"/>
        </w:rPr>
      </w:pPr>
      <w:r w:rsidRPr="00272564">
        <w:rPr>
          <w:rFonts w:ascii="Calibri" w:hAnsi="Calibri" w:cs="Calibri"/>
          <w:iCs/>
          <w:color w:val="767171" w:themeColor="background2" w:themeShade="80"/>
          <w:sz w:val="26"/>
          <w:szCs w:val="26"/>
        </w:rPr>
        <w:lastRenderedPageBreak/>
        <w:t xml:space="preserve">En el apartado de </w:t>
      </w:r>
      <w:r w:rsidRPr="00272564">
        <w:rPr>
          <w:rFonts w:ascii="Calibri" w:hAnsi="Calibri" w:cs="Calibri"/>
          <w:i/>
          <w:iCs/>
          <w:color w:val="767171" w:themeColor="background2" w:themeShade="80"/>
          <w:sz w:val="26"/>
          <w:szCs w:val="26"/>
        </w:rPr>
        <w:t>“Referencia”</w:t>
      </w:r>
      <w:r w:rsidRPr="00272564">
        <w:rPr>
          <w:rFonts w:ascii="Calibri" w:hAnsi="Calibri" w:cs="Calibri"/>
          <w:iCs/>
          <w:color w:val="767171" w:themeColor="background2" w:themeShade="80"/>
          <w:sz w:val="26"/>
          <w:szCs w:val="26"/>
        </w:rPr>
        <w:t xml:space="preserve"> y en el de ubicación de señalamiento vial oficial, no redactó dato alguno</w:t>
      </w:r>
      <w:r w:rsidRPr="00272564">
        <w:rPr>
          <w:rFonts w:ascii="Calibri" w:hAnsi="Calibri" w:cs="Calibri"/>
          <w:i/>
          <w:iCs/>
          <w:color w:val="767171" w:themeColor="background2" w:themeShade="80"/>
          <w:sz w:val="26"/>
          <w:szCs w:val="26"/>
        </w:rPr>
        <w:t xml:space="preserve">; </w:t>
      </w:r>
      <w:r w:rsidRPr="00272564">
        <w:rPr>
          <w:rFonts w:ascii="Calibri" w:hAnsi="Calibri" w:cs="Calibri"/>
          <w:iCs/>
          <w:color w:val="767171" w:themeColor="background2" w:themeShade="80"/>
          <w:sz w:val="26"/>
          <w:szCs w:val="26"/>
        </w:rPr>
        <w:t xml:space="preserve">en tanto que en el espacio para indicar como se detectó en flagrancia la infracción, refirió: </w:t>
      </w:r>
      <w:r w:rsidRPr="00272564">
        <w:rPr>
          <w:rFonts w:ascii="Calibri" w:hAnsi="Calibri" w:cs="Calibri"/>
          <w:i/>
          <w:iCs/>
          <w:color w:val="767171" w:themeColor="background2" w:themeShade="80"/>
          <w:sz w:val="26"/>
          <w:szCs w:val="26"/>
        </w:rPr>
        <w:t>“Al arribar al lugar el vehículo estaba estacionado en horario exclusivo de autobuses foráneos</w:t>
      </w:r>
      <w:proofErr w:type="gramStart"/>
      <w:r w:rsidRPr="00272564">
        <w:rPr>
          <w:rFonts w:ascii="Calibri" w:hAnsi="Calibri" w:cs="Calibri"/>
          <w:i/>
          <w:iCs/>
          <w:color w:val="767171" w:themeColor="background2" w:themeShade="80"/>
          <w:sz w:val="26"/>
          <w:szCs w:val="26"/>
        </w:rPr>
        <w:t>…”. . .</w:t>
      </w:r>
      <w:proofErr w:type="gramEnd"/>
      <w:r w:rsidRPr="00272564">
        <w:rPr>
          <w:rFonts w:ascii="Calibri" w:hAnsi="Calibri" w:cs="Calibri"/>
          <w:i/>
          <w:iCs/>
          <w:color w:val="767171" w:themeColor="background2" w:themeShade="80"/>
          <w:sz w:val="26"/>
          <w:szCs w:val="26"/>
        </w:rPr>
        <w:t xml:space="preserve"> . . . . . . . . . . . . . . . . . </w:t>
      </w:r>
    </w:p>
    <w:p w:rsidR="00C019EF" w:rsidRPr="00272564" w:rsidRDefault="00C019EF" w:rsidP="00C019EF">
      <w:pPr>
        <w:ind w:firstLine="708"/>
        <w:jc w:val="both"/>
        <w:rPr>
          <w:rFonts w:ascii="Calibri" w:hAnsi="Calibri" w:cs="Calibri"/>
          <w:iCs/>
          <w:color w:val="767171" w:themeColor="background2" w:themeShade="80"/>
          <w:sz w:val="20"/>
          <w:szCs w:val="20"/>
        </w:rPr>
      </w:pPr>
    </w:p>
    <w:p w:rsidR="00C019EF" w:rsidRPr="00272564" w:rsidRDefault="00C019EF" w:rsidP="00C019EF">
      <w:pPr>
        <w:ind w:firstLine="708"/>
        <w:jc w:val="both"/>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272564">
        <w:rPr>
          <w:rFonts w:ascii="Calibri" w:hAnsi="Calibri" w:cs="Calibri"/>
          <w:i/>
          <w:iCs/>
          <w:color w:val="767171" w:themeColor="background2" w:themeShade="80"/>
          <w:sz w:val="26"/>
          <w:szCs w:val="26"/>
        </w:rPr>
        <w:t>.</w:t>
      </w:r>
      <w:r w:rsidRPr="00272564">
        <w:rPr>
          <w:rFonts w:ascii="Calibri" w:hAnsi="Calibri" w:cs="Calibri"/>
          <w:iCs/>
          <w:color w:val="767171" w:themeColor="background2" w:themeShade="80"/>
          <w:sz w:val="26"/>
          <w:szCs w:val="26"/>
        </w:rPr>
        <w:t xml:space="preserve"> . . . . . . . . </w:t>
      </w:r>
      <w:proofErr w:type="gramStart"/>
      <w:r w:rsidRPr="00272564">
        <w:rPr>
          <w:rFonts w:ascii="Calibri" w:hAnsi="Calibri" w:cs="Calibri"/>
          <w:iCs/>
          <w:color w:val="767171" w:themeColor="background2" w:themeShade="80"/>
          <w:sz w:val="26"/>
          <w:szCs w:val="26"/>
        </w:rPr>
        <w:t>. . . .</w:t>
      </w:r>
      <w:proofErr w:type="gramEnd"/>
      <w:r w:rsidRPr="00272564">
        <w:rPr>
          <w:rFonts w:ascii="Calibri" w:hAnsi="Calibri" w:cs="Calibri"/>
          <w:iCs/>
          <w:color w:val="767171" w:themeColor="background2" w:themeShade="80"/>
          <w:sz w:val="26"/>
          <w:szCs w:val="26"/>
        </w:rPr>
        <w:t xml:space="preserve"> </w:t>
      </w:r>
    </w:p>
    <w:p w:rsidR="00C019EF" w:rsidRPr="00272564" w:rsidRDefault="00C019EF" w:rsidP="00C019EF">
      <w:pPr>
        <w:pStyle w:val="Textoindependiente"/>
        <w:tabs>
          <w:tab w:val="left" w:pos="3594"/>
        </w:tabs>
        <w:rPr>
          <w:rFonts w:ascii="Calibri" w:hAnsi="Calibri" w:cs="Calibri"/>
          <w:color w:val="767171" w:themeColor="background2" w:themeShade="80"/>
          <w:sz w:val="20"/>
          <w:szCs w:val="20"/>
          <w:lang w:val="es-ES"/>
        </w:rPr>
      </w:pPr>
    </w:p>
    <w:p w:rsidR="00C019EF" w:rsidRPr="00272564" w:rsidRDefault="00C019EF" w:rsidP="00C019EF">
      <w:pPr>
        <w:pStyle w:val="Textoindependiente"/>
        <w:tabs>
          <w:tab w:val="left" w:pos="3594"/>
        </w:tabs>
        <w:rPr>
          <w:rFonts w:ascii="Calibri" w:hAnsi="Calibri" w:cs="Calibri"/>
          <w:iCs/>
          <w:color w:val="767171" w:themeColor="background2" w:themeShade="80"/>
          <w:sz w:val="26"/>
          <w:szCs w:val="26"/>
        </w:rPr>
      </w:pPr>
      <w:r w:rsidRPr="00272564">
        <w:rPr>
          <w:rFonts w:ascii="Calibri" w:hAnsi="Calibri" w:cs="Calibri"/>
          <w:color w:val="767171" w:themeColor="background2" w:themeShade="80"/>
          <w:sz w:val="26"/>
          <w:szCs w:val="26"/>
        </w:rPr>
        <w:t xml:space="preserve">            Actos que el impetrante del proceso considera ilegales; pues </w:t>
      </w:r>
      <w:r w:rsidRPr="00272564">
        <w:rPr>
          <w:rFonts w:ascii="Calibri" w:hAnsi="Calibri" w:cs="Calibri"/>
          <w:b/>
          <w:color w:val="767171" w:themeColor="background2" w:themeShade="80"/>
          <w:sz w:val="26"/>
          <w:szCs w:val="26"/>
        </w:rPr>
        <w:t xml:space="preserve">negó lisa y llanamente, </w:t>
      </w:r>
      <w:r w:rsidRPr="00272564">
        <w:rPr>
          <w:rFonts w:ascii="Calibri" w:hAnsi="Calibri" w:cs="Calibri"/>
          <w:color w:val="767171" w:themeColor="background2" w:themeShade="80"/>
          <w:sz w:val="26"/>
          <w:szCs w:val="26"/>
        </w:rPr>
        <w:t xml:space="preserve">el haber incurrido en los hechos que se le imputaron, y que la boleta </w:t>
      </w:r>
      <w:r w:rsidRPr="00272564">
        <w:rPr>
          <w:rFonts w:ascii="Calibri" w:hAnsi="Calibri" w:cs="Calibri"/>
          <w:iCs/>
          <w:color w:val="767171" w:themeColor="background2" w:themeShade="80"/>
          <w:sz w:val="26"/>
          <w:szCs w:val="26"/>
        </w:rPr>
        <w:t xml:space="preserve">no se encuentra debidamente fundada ni motivada. . . . . . . . . . . . . . . . . . . . . </w:t>
      </w:r>
      <w:proofErr w:type="gramStart"/>
      <w:r w:rsidRPr="00272564">
        <w:rPr>
          <w:rFonts w:ascii="Calibri" w:hAnsi="Calibri" w:cs="Calibri"/>
          <w:iCs/>
          <w:color w:val="767171" w:themeColor="background2" w:themeShade="80"/>
          <w:sz w:val="26"/>
          <w:szCs w:val="26"/>
        </w:rPr>
        <w:t>. . . .</w:t>
      </w:r>
      <w:proofErr w:type="gramEnd"/>
      <w:r w:rsidRPr="00272564">
        <w:rPr>
          <w:rFonts w:ascii="Calibri" w:hAnsi="Calibri" w:cs="Calibri"/>
          <w:iCs/>
          <w:color w:val="767171" w:themeColor="background2" w:themeShade="80"/>
          <w:sz w:val="26"/>
          <w:szCs w:val="26"/>
        </w:rPr>
        <w:t xml:space="preserve"> .</w:t>
      </w:r>
    </w:p>
    <w:p w:rsidR="00C019EF" w:rsidRPr="00272564" w:rsidRDefault="00C019EF" w:rsidP="00C019EF">
      <w:pPr>
        <w:pStyle w:val="Textoindependiente"/>
        <w:tabs>
          <w:tab w:val="left" w:pos="3594"/>
        </w:tabs>
        <w:rPr>
          <w:rFonts w:ascii="Calibri" w:hAnsi="Calibri" w:cs="Calibri"/>
          <w:iCs/>
          <w:color w:val="767171" w:themeColor="background2" w:themeShade="80"/>
          <w:sz w:val="20"/>
          <w:szCs w:val="20"/>
        </w:rPr>
      </w:pPr>
    </w:p>
    <w:p w:rsidR="00C019EF" w:rsidRPr="00272564" w:rsidRDefault="00C019EF" w:rsidP="00C019EF">
      <w:pPr>
        <w:pStyle w:val="Textoindependiente"/>
        <w:tabs>
          <w:tab w:val="left" w:pos="3594"/>
        </w:tabs>
        <w:rPr>
          <w:rFonts w:ascii="Calibri" w:hAnsi="Calibri" w:cs="Calibri"/>
          <w:iCs/>
          <w:color w:val="767171" w:themeColor="background2" w:themeShade="80"/>
          <w:sz w:val="26"/>
          <w:szCs w:val="26"/>
        </w:rPr>
      </w:pPr>
      <w:r w:rsidRPr="00272564">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inoperantes e inatendibles</w:t>
      </w:r>
      <w:proofErr w:type="gramStart"/>
      <w:r w:rsidRPr="00272564">
        <w:rPr>
          <w:rFonts w:ascii="Calibri" w:hAnsi="Calibri" w:cs="Calibri"/>
          <w:iCs/>
          <w:color w:val="767171" w:themeColor="background2" w:themeShade="80"/>
          <w:sz w:val="26"/>
          <w:szCs w:val="26"/>
        </w:rPr>
        <w:t>. . . .</w:t>
      </w:r>
      <w:proofErr w:type="gramEnd"/>
      <w:r w:rsidRPr="00272564">
        <w:rPr>
          <w:rFonts w:ascii="Calibri" w:hAnsi="Calibri" w:cs="Calibri"/>
          <w:iCs/>
          <w:color w:val="767171" w:themeColor="background2" w:themeShade="80"/>
          <w:sz w:val="26"/>
          <w:szCs w:val="26"/>
        </w:rPr>
        <w:t xml:space="preserve"> . </w:t>
      </w:r>
    </w:p>
    <w:p w:rsidR="00C019EF" w:rsidRPr="00272564" w:rsidRDefault="00C019EF" w:rsidP="00C019EF">
      <w:pPr>
        <w:jc w:val="both"/>
        <w:rPr>
          <w:rFonts w:ascii="Calibri" w:hAnsi="Calibri" w:cs="Calibri"/>
          <w:color w:val="767171" w:themeColor="background2" w:themeShade="80"/>
          <w:sz w:val="26"/>
          <w:szCs w:val="26"/>
          <w:lang w:val="es-MX"/>
        </w:rPr>
      </w:pPr>
    </w:p>
    <w:p w:rsidR="00C019EF" w:rsidRPr="00272564" w:rsidRDefault="00C019EF" w:rsidP="00C019EF">
      <w:pPr>
        <w:ind w:firstLine="708"/>
        <w:jc w:val="both"/>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Así las cosas, la </w:t>
      </w:r>
      <w:r w:rsidRPr="00272564">
        <w:rPr>
          <w:rFonts w:ascii="Calibri" w:hAnsi="Calibri" w:cs="Calibri"/>
          <w:i/>
          <w:color w:val="767171" w:themeColor="background2" w:themeShade="80"/>
          <w:sz w:val="26"/>
          <w:szCs w:val="26"/>
        </w:rPr>
        <w:t>“</w:t>
      </w:r>
      <w:proofErr w:type="spellStart"/>
      <w:r w:rsidRPr="00272564">
        <w:rPr>
          <w:rFonts w:ascii="Calibri" w:hAnsi="Calibri" w:cs="Calibri"/>
          <w:i/>
          <w:color w:val="767171" w:themeColor="background2" w:themeShade="80"/>
          <w:sz w:val="26"/>
          <w:szCs w:val="26"/>
        </w:rPr>
        <w:t>litis</w:t>
      </w:r>
      <w:proofErr w:type="spellEnd"/>
      <w:r w:rsidRPr="00272564">
        <w:rPr>
          <w:rFonts w:ascii="Calibri" w:hAnsi="Calibri" w:cs="Calibri"/>
          <w:i/>
          <w:color w:val="767171" w:themeColor="background2" w:themeShade="80"/>
          <w:sz w:val="26"/>
          <w:szCs w:val="26"/>
        </w:rPr>
        <w:t>”</w:t>
      </w:r>
      <w:r w:rsidRPr="00272564">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 la tablilla de circulación retenida. . . . . . . . . . . . . . . . . . . . . . . . . . . . . . </w:t>
      </w:r>
    </w:p>
    <w:p w:rsidR="00C019EF" w:rsidRPr="00272564" w:rsidRDefault="00C019EF" w:rsidP="00C019EF">
      <w:pPr>
        <w:rPr>
          <w:color w:val="767171" w:themeColor="background2" w:themeShade="80"/>
          <w:sz w:val="20"/>
          <w:szCs w:val="20"/>
        </w:rPr>
      </w:pPr>
    </w:p>
    <w:p w:rsidR="00C019EF" w:rsidRPr="00272564" w:rsidRDefault="00C019EF" w:rsidP="00C019EF">
      <w:pPr>
        <w:pStyle w:val="Textoindependiente"/>
        <w:ind w:firstLine="708"/>
        <w:rPr>
          <w:rFonts w:ascii="Calibri" w:hAnsi="Calibri"/>
          <w:color w:val="767171" w:themeColor="background2" w:themeShade="80"/>
          <w:sz w:val="26"/>
        </w:rPr>
      </w:pPr>
      <w:r w:rsidRPr="00272564">
        <w:rPr>
          <w:rFonts w:ascii="Calibri" w:hAnsi="Calibri" w:cs="Calibri"/>
          <w:b/>
          <w:bCs/>
          <w:i/>
          <w:iCs/>
          <w:color w:val="767171" w:themeColor="background2" w:themeShade="80"/>
          <w:sz w:val="26"/>
          <w:szCs w:val="26"/>
        </w:rPr>
        <w:t xml:space="preserve">SEXTO.- </w:t>
      </w:r>
      <w:r w:rsidRPr="00272564">
        <w:rPr>
          <w:rFonts w:ascii="Calibri" w:hAnsi="Calibri" w:cs="Calibri"/>
          <w:color w:val="767171" w:themeColor="background2" w:themeShade="80"/>
          <w:sz w:val="26"/>
          <w:szCs w:val="26"/>
        </w:rPr>
        <w:t xml:space="preserve">No existiendo impedimento legal, </w:t>
      </w:r>
      <w:r w:rsidRPr="00272564">
        <w:rPr>
          <w:rFonts w:ascii="Calibri" w:hAnsi="Calibri" w:cs="Calibri"/>
          <w:color w:val="767171" w:themeColor="background2" w:themeShade="80"/>
          <w:sz w:val="26"/>
          <w:szCs w:val="26"/>
          <w:lang w:val="es-ES"/>
        </w:rPr>
        <w:t xml:space="preserve">se procede a analizar el concepto de impugnación hecho valer por el </w:t>
      </w:r>
      <w:proofErr w:type="spellStart"/>
      <w:r w:rsidRPr="00272564">
        <w:rPr>
          <w:rFonts w:ascii="Calibri" w:hAnsi="Calibri" w:cs="Calibri"/>
          <w:color w:val="767171" w:themeColor="background2" w:themeShade="80"/>
          <w:sz w:val="26"/>
          <w:szCs w:val="26"/>
          <w:lang w:val="es-ES"/>
        </w:rPr>
        <w:t>enjuiciante</w:t>
      </w:r>
      <w:proofErr w:type="spellEnd"/>
      <w:r w:rsidRPr="00272564">
        <w:rPr>
          <w:rFonts w:ascii="Calibri" w:hAnsi="Calibri" w:cs="Calibri"/>
          <w:color w:val="767171" w:themeColor="background2" w:themeShade="80"/>
          <w:sz w:val="26"/>
          <w:szCs w:val="26"/>
          <w:lang w:val="es-ES"/>
        </w:rPr>
        <w:t xml:space="preserve"> que se </w:t>
      </w:r>
      <w:r w:rsidRPr="00272564">
        <w:rPr>
          <w:rFonts w:ascii="Calibri" w:hAnsi="Calibri"/>
          <w:color w:val="767171" w:themeColor="background2" w:themeShade="80"/>
          <w:sz w:val="26"/>
        </w:rPr>
        <w:t xml:space="preserve">considera trascendental para emitir la presente resolución; como lo es el señalado como </w:t>
      </w:r>
      <w:r w:rsidRPr="00272564">
        <w:rPr>
          <w:rFonts w:ascii="Calibri" w:hAnsi="Calibri"/>
          <w:b/>
          <w:color w:val="767171" w:themeColor="background2" w:themeShade="80"/>
          <w:sz w:val="26"/>
        </w:rPr>
        <w:t>Primero</w:t>
      </w:r>
      <w:r w:rsidRPr="00272564">
        <w:rPr>
          <w:rFonts w:ascii="Calibri" w:hAnsi="Calibri"/>
          <w:color w:val="767171" w:themeColor="background2" w:themeShade="80"/>
          <w:sz w:val="26"/>
        </w:rPr>
        <w:t xml:space="preserve"> en su inciso </w:t>
      </w:r>
      <w:r w:rsidRPr="00272564">
        <w:rPr>
          <w:rFonts w:ascii="Calibri" w:hAnsi="Calibri"/>
          <w:b/>
          <w:color w:val="767171" w:themeColor="background2" w:themeShade="80"/>
          <w:sz w:val="26"/>
        </w:rPr>
        <w:t>a</w:t>
      </w:r>
      <w:r w:rsidRPr="00272564">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w:t>
      </w:r>
    </w:p>
    <w:p w:rsidR="00C019EF" w:rsidRPr="00272564" w:rsidRDefault="00C019EF" w:rsidP="00C019EF">
      <w:pPr>
        <w:jc w:val="both"/>
        <w:rPr>
          <w:rFonts w:ascii="Calibri" w:hAnsi="Calibri"/>
          <w:b/>
          <w:bCs/>
          <w:i/>
          <w:iCs/>
          <w:color w:val="767171" w:themeColor="background2" w:themeShade="80"/>
          <w:sz w:val="26"/>
          <w:lang w:val="es-MX"/>
        </w:rPr>
      </w:pPr>
    </w:p>
    <w:p w:rsidR="00C019EF" w:rsidRPr="00272564" w:rsidRDefault="00C019EF" w:rsidP="00C019EF">
      <w:pPr>
        <w:ind w:firstLine="708"/>
        <w:jc w:val="both"/>
        <w:rPr>
          <w:rFonts w:ascii="Calibri" w:hAnsi="Calibri"/>
          <w:i/>
          <w:iCs/>
          <w:color w:val="767171" w:themeColor="background2" w:themeShade="80"/>
          <w:sz w:val="26"/>
        </w:rPr>
      </w:pPr>
      <w:r w:rsidRPr="00272564">
        <w:rPr>
          <w:rFonts w:ascii="Calibri" w:hAnsi="Calibri"/>
          <w:b/>
          <w:bCs/>
          <w:i/>
          <w:iCs/>
          <w:color w:val="767171" w:themeColor="background2" w:themeShade="80"/>
          <w:sz w:val="26"/>
        </w:rPr>
        <w:t xml:space="preserve"> “CONCEPTOS DE VIOLACIÓN. EL JUEZ NO ESTÁ OBLIGADO A TRANSCRIBIRLOS. </w:t>
      </w:r>
      <w:r w:rsidRPr="0027256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72564">
        <w:rPr>
          <w:rFonts w:ascii="Calibri" w:hAnsi="Calibri" w:cs="Calibri"/>
          <w:i/>
          <w:iCs/>
          <w:color w:val="767171" w:themeColor="background2" w:themeShade="80"/>
          <w:sz w:val="22"/>
        </w:rPr>
        <w:t>SEGUNDO TRIBUNAL COLEGIADO DEL SEXTO CIRCUITO. No. Registro: 196,477. Jurisprudencia, Materia(s):</w:t>
      </w:r>
      <w:r w:rsidRPr="00272564">
        <w:rPr>
          <w:rFonts w:ascii="Calibri" w:hAnsi="Calibri" w:cs="Calibri"/>
          <w:color w:val="767171" w:themeColor="background2" w:themeShade="80"/>
          <w:sz w:val="26"/>
          <w:szCs w:val="26"/>
        </w:rPr>
        <w:t xml:space="preserve"> </w:t>
      </w:r>
      <w:r w:rsidRPr="00272564">
        <w:rPr>
          <w:rFonts w:ascii="Calibri" w:hAnsi="Calibri" w:cs="Calibri"/>
          <w:i/>
          <w:iCs/>
          <w:color w:val="767171" w:themeColor="background2" w:themeShade="80"/>
          <w:sz w:val="22"/>
        </w:rPr>
        <w:lastRenderedPageBreak/>
        <w:t xml:space="preserve">Común, Novena Época, Instancia: Tribunales Colegiados de Circuito, Fuente: Semanario Judicial de la Federación y su Gaceta. VII, </w:t>
      </w:r>
      <w:proofErr w:type="gramStart"/>
      <w:r w:rsidRPr="00272564">
        <w:rPr>
          <w:rFonts w:ascii="Calibri" w:hAnsi="Calibri" w:cs="Calibri"/>
          <w:i/>
          <w:iCs/>
          <w:color w:val="767171" w:themeColor="background2" w:themeShade="80"/>
          <w:sz w:val="22"/>
        </w:rPr>
        <w:t>Abril</w:t>
      </w:r>
      <w:proofErr w:type="gramEnd"/>
      <w:r w:rsidRPr="00272564">
        <w:rPr>
          <w:rFonts w:ascii="Calibri" w:hAnsi="Calibri" w:cs="Calibri"/>
          <w:i/>
          <w:iCs/>
          <w:color w:val="767171" w:themeColor="background2" w:themeShade="80"/>
          <w:sz w:val="22"/>
        </w:rPr>
        <w:t xml:space="preserve"> de 1998, Tesis: VI.2o. J/129. Página: </w:t>
      </w:r>
      <w:proofErr w:type="gramStart"/>
      <w:r w:rsidRPr="00272564">
        <w:rPr>
          <w:rFonts w:ascii="Calibri" w:hAnsi="Calibri" w:cs="Calibri"/>
          <w:i/>
          <w:iCs/>
          <w:color w:val="767171" w:themeColor="background2" w:themeShade="80"/>
          <w:sz w:val="22"/>
        </w:rPr>
        <w:t xml:space="preserve">599”. </w:t>
      </w:r>
      <w:r w:rsidRPr="00272564">
        <w:rPr>
          <w:rFonts w:ascii="Calibri" w:hAnsi="Calibri" w:cs="Calibri"/>
          <w:i/>
          <w:iCs/>
          <w:color w:val="767171" w:themeColor="background2" w:themeShade="80"/>
          <w:sz w:val="26"/>
        </w:rPr>
        <w:t>. .</w:t>
      </w:r>
      <w:proofErr w:type="gramEnd"/>
      <w:r w:rsidRPr="00272564">
        <w:rPr>
          <w:rFonts w:ascii="Calibri" w:hAnsi="Calibri" w:cs="Calibri"/>
          <w:i/>
          <w:iCs/>
          <w:color w:val="767171" w:themeColor="background2" w:themeShade="80"/>
          <w:sz w:val="26"/>
        </w:rPr>
        <w:t xml:space="preserve"> . . . . . . . . . </w:t>
      </w:r>
    </w:p>
    <w:p w:rsidR="00C019EF" w:rsidRPr="00272564" w:rsidRDefault="00C019EF" w:rsidP="00C019EF">
      <w:pPr>
        <w:ind w:firstLine="708"/>
        <w:jc w:val="both"/>
        <w:rPr>
          <w:rFonts w:ascii="Calibri" w:hAnsi="Calibri" w:cs="Calibri"/>
          <w:color w:val="767171" w:themeColor="background2" w:themeShade="80"/>
          <w:sz w:val="26"/>
          <w:szCs w:val="26"/>
        </w:rPr>
      </w:pPr>
    </w:p>
    <w:p w:rsidR="00C019EF" w:rsidRPr="00272564" w:rsidRDefault="00C019EF" w:rsidP="00C019EF">
      <w:pPr>
        <w:ind w:firstLine="708"/>
        <w:jc w:val="both"/>
        <w:rPr>
          <w:rFonts w:ascii="Calibri" w:hAnsi="Calibri" w:cs="Calibri"/>
          <w:i/>
          <w:color w:val="767171" w:themeColor="background2" w:themeShade="80"/>
          <w:sz w:val="26"/>
          <w:szCs w:val="26"/>
        </w:rPr>
      </w:pPr>
      <w:r w:rsidRPr="00272564">
        <w:rPr>
          <w:rFonts w:ascii="Calibri" w:hAnsi="Calibri" w:cs="Calibri"/>
          <w:color w:val="767171" w:themeColor="background2" w:themeShade="80"/>
          <w:sz w:val="26"/>
          <w:szCs w:val="26"/>
        </w:rPr>
        <w:t xml:space="preserve">Así las cosas, en el primer concepto de impugnación señalado, el actor expuso: </w:t>
      </w:r>
      <w:r w:rsidRPr="00272564">
        <w:rPr>
          <w:rFonts w:ascii="Calibri" w:hAnsi="Calibri" w:cs="Calibri"/>
          <w:b/>
          <w:i/>
          <w:color w:val="767171" w:themeColor="background2" w:themeShade="80"/>
          <w:sz w:val="26"/>
          <w:szCs w:val="26"/>
        </w:rPr>
        <w:t>“</w:t>
      </w:r>
      <w:r w:rsidRPr="00272564">
        <w:rPr>
          <w:rFonts w:ascii="Calibri" w:hAnsi="Calibri" w:cs="Calibri"/>
          <w:i/>
          <w:color w:val="767171" w:themeColor="background2" w:themeShade="80"/>
          <w:sz w:val="26"/>
          <w:szCs w:val="26"/>
        </w:rPr>
        <w:t xml:space="preserve">El acto impugnado… vulnera mis derechos en virtud de que se emitió sin cumplir con el </w:t>
      </w:r>
      <w:proofErr w:type="gramStart"/>
      <w:r w:rsidRPr="00272564">
        <w:rPr>
          <w:rFonts w:ascii="Calibri" w:hAnsi="Calibri" w:cs="Calibri"/>
          <w:i/>
          <w:color w:val="767171" w:themeColor="background2" w:themeShade="80"/>
          <w:sz w:val="26"/>
          <w:szCs w:val="26"/>
        </w:rPr>
        <w:t>requisito….</w:t>
      </w:r>
      <w:proofErr w:type="gramEnd"/>
      <w:r w:rsidRPr="00272564">
        <w:rPr>
          <w:rFonts w:ascii="Calibri" w:hAnsi="Calibri" w:cs="Calibri"/>
          <w:i/>
          <w:color w:val="767171" w:themeColor="background2" w:themeShade="80"/>
          <w:sz w:val="26"/>
          <w:szCs w:val="26"/>
        </w:rPr>
        <w:t xml:space="preserve">de la debida fundamentación y motivación…” . . . . . . . . </w:t>
      </w:r>
    </w:p>
    <w:p w:rsidR="00C019EF" w:rsidRPr="00272564" w:rsidRDefault="00C019EF" w:rsidP="00C019EF">
      <w:pPr>
        <w:jc w:val="both"/>
        <w:rPr>
          <w:rFonts w:ascii="Calibri" w:hAnsi="Calibri" w:cs="Calibri"/>
          <w:color w:val="767171" w:themeColor="background2" w:themeShade="80"/>
          <w:sz w:val="26"/>
          <w:szCs w:val="26"/>
        </w:rPr>
      </w:pPr>
    </w:p>
    <w:p w:rsidR="00C019EF" w:rsidRPr="00272564" w:rsidRDefault="00C019EF" w:rsidP="00C019EF">
      <w:pPr>
        <w:ind w:firstLine="708"/>
        <w:jc w:val="both"/>
        <w:rPr>
          <w:rFonts w:ascii="Calibri" w:hAnsi="Calibri" w:cs="Calibri"/>
          <w:color w:val="767171" w:themeColor="background2" w:themeShade="80"/>
          <w:sz w:val="26"/>
          <w:szCs w:val="26"/>
        </w:rPr>
      </w:pPr>
    </w:p>
    <w:p w:rsidR="00C019EF" w:rsidRPr="00272564" w:rsidRDefault="00C019EF" w:rsidP="00C019EF">
      <w:pPr>
        <w:pStyle w:val="Textoindependiente"/>
        <w:ind w:firstLine="708"/>
        <w:jc w:val="right"/>
        <w:rPr>
          <w:rFonts w:ascii="Calibri" w:hAnsi="Calibri" w:cs="Calibri"/>
          <w:b/>
          <w:bCs/>
          <w:iCs/>
          <w:color w:val="767171" w:themeColor="background2" w:themeShade="80"/>
          <w:sz w:val="26"/>
          <w:szCs w:val="26"/>
        </w:rPr>
      </w:pPr>
      <w:r w:rsidRPr="00272564">
        <w:rPr>
          <w:rFonts w:ascii="Calibri" w:hAnsi="Calibri" w:cs="Calibri"/>
          <w:b/>
          <w:bCs/>
          <w:iCs/>
          <w:color w:val="767171" w:themeColor="background2" w:themeShade="80"/>
          <w:sz w:val="26"/>
          <w:szCs w:val="26"/>
        </w:rPr>
        <w:t xml:space="preserve">Expediente número </w:t>
      </w:r>
      <w:r w:rsidRPr="00272564">
        <w:rPr>
          <w:rFonts w:ascii="Calibri" w:hAnsi="Calibri" w:cs="Calibri"/>
          <w:b/>
          <w:color w:val="767171" w:themeColor="background2" w:themeShade="80"/>
          <w:sz w:val="26"/>
          <w:szCs w:val="26"/>
        </w:rPr>
        <w:t>0980</w:t>
      </w:r>
      <w:r w:rsidRPr="00272564">
        <w:rPr>
          <w:rFonts w:ascii="Calibri" w:hAnsi="Calibri" w:cs="Calibri"/>
          <w:b/>
          <w:bCs/>
          <w:iCs/>
          <w:color w:val="767171" w:themeColor="background2" w:themeShade="80"/>
          <w:sz w:val="26"/>
          <w:szCs w:val="26"/>
        </w:rPr>
        <w:t>/2doJAM/2017</w:t>
      </w:r>
      <w:r w:rsidRPr="00272564">
        <w:rPr>
          <w:rFonts w:ascii="Calibri" w:hAnsi="Calibri" w:cs="Calibri"/>
          <w:b/>
          <w:iCs/>
          <w:color w:val="767171" w:themeColor="background2" w:themeShade="80"/>
          <w:sz w:val="26"/>
          <w:szCs w:val="26"/>
        </w:rPr>
        <w:t>-JN</w:t>
      </w:r>
    </w:p>
    <w:p w:rsidR="00C019EF" w:rsidRPr="00272564" w:rsidRDefault="00C019EF" w:rsidP="00C019EF">
      <w:pPr>
        <w:ind w:firstLine="708"/>
        <w:jc w:val="both"/>
        <w:rPr>
          <w:rFonts w:ascii="Calibri" w:hAnsi="Calibri" w:cs="Calibri"/>
          <w:color w:val="767171" w:themeColor="background2" w:themeShade="80"/>
          <w:sz w:val="26"/>
          <w:szCs w:val="26"/>
        </w:rPr>
      </w:pPr>
    </w:p>
    <w:p w:rsidR="00C019EF" w:rsidRPr="00272564" w:rsidRDefault="00C019EF" w:rsidP="00C019EF">
      <w:pPr>
        <w:ind w:firstLine="708"/>
        <w:jc w:val="both"/>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Y en el inciso a expresó:</w:t>
      </w:r>
      <w:r w:rsidRPr="00272564">
        <w:rPr>
          <w:rFonts w:ascii="Calibri" w:hAnsi="Calibri" w:cs="Calibri"/>
          <w:i/>
          <w:color w:val="767171" w:themeColor="background2" w:themeShade="80"/>
          <w:sz w:val="26"/>
          <w:szCs w:val="26"/>
        </w:rPr>
        <w:t xml:space="preserve"> “</w:t>
      </w:r>
      <w:r w:rsidRPr="00272564">
        <w:rPr>
          <w:rFonts w:ascii="Calibri" w:hAnsi="Calibri" w:cs="Calibri"/>
          <w:b/>
          <w:i/>
          <w:color w:val="767171" w:themeColor="background2" w:themeShade="80"/>
          <w:sz w:val="26"/>
          <w:szCs w:val="26"/>
        </w:rPr>
        <w:t>a.</w:t>
      </w:r>
      <w:r w:rsidRPr="00272564">
        <w:rPr>
          <w:rFonts w:ascii="Calibri" w:hAnsi="Calibri" w:cs="Calibri"/>
          <w:i/>
          <w:color w:val="767171" w:themeColor="background2" w:themeShade="80"/>
          <w:sz w:val="26"/>
          <w:szCs w:val="26"/>
        </w:rPr>
        <w:t xml:space="preserve"> Con relación a los </w:t>
      </w:r>
      <w:r w:rsidRPr="00272564">
        <w:rPr>
          <w:rFonts w:ascii="Calibri" w:hAnsi="Calibri" w:cs="Calibri"/>
          <w:b/>
          <w:i/>
          <w:color w:val="767171" w:themeColor="background2" w:themeShade="80"/>
          <w:sz w:val="26"/>
          <w:szCs w:val="26"/>
        </w:rPr>
        <w:t>MOTIVOS DE LA INFRACCIÓN</w:t>
      </w:r>
      <w:r w:rsidRPr="00272564">
        <w:rPr>
          <w:rFonts w:ascii="Calibri" w:hAnsi="Calibri" w:cs="Calibri"/>
          <w:i/>
          <w:color w:val="767171" w:themeColor="background2" w:themeShade="80"/>
          <w:sz w:val="26"/>
          <w:szCs w:val="26"/>
        </w:rPr>
        <w:t xml:space="preserve"> la ahora demandada establece: … </w:t>
      </w:r>
      <w:r w:rsidRPr="00272564">
        <w:rPr>
          <w:rFonts w:ascii="Calibri" w:hAnsi="Calibri" w:cs="Calibri"/>
          <w:b/>
          <w:i/>
          <w:color w:val="767171" w:themeColor="background2" w:themeShade="80"/>
          <w:sz w:val="26"/>
          <w:szCs w:val="26"/>
        </w:rPr>
        <w:t xml:space="preserve">‘Por no respetar señalamiento de tránsito (exclusivo autobuses foráneos miércoles y sábados desde 15:00 </w:t>
      </w:r>
      <w:proofErr w:type="spellStart"/>
      <w:r w:rsidRPr="00272564">
        <w:rPr>
          <w:rFonts w:ascii="Calibri" w:hAnsi="Calibri" w:cs="Calibri"/>
          <w:b/>
          <w:i/>
          <w:color w:val="767171" w:themeColor="background2" w:themeShade="80"/>
          <w:sz w:val="26"/>
          <w:szCs w:val="26"/>
        </w:rPr>
        <w:t>hrs</w:t>
      </w:r>
      <w:proofErr w:type="spellEnd"/>
      <w:proofErr w:type="gramStart"/>
      <w:r w:rsidRPr="00272564">
        <w:rPr>
          <w:rFonts w:ascii="Calibri" w:hAnsi="Calibri" w:cs="Calibri"/>
          <w:b/>
          <w:i/>
          <w:color w:val="767171" w:themeColor="background2" w:themeShade="80"/>
          <w:sz w:val="26"/>
          <w:szCs w:val="26"/>
        </w:rPr>
        <w:t>)</w:t>
      </w:r>
      <w:r w:rsidRPr="00272564">
        <w:rPr>
          <w:rFonts w:ascii="Calibri" w:hAnsi="Calibri" w:cs="Calibri"/>
          <w:i/>
          <w:iCs/>
          <w:color w:val="767171" w:themeColor="background2" w:themeShade="80"/>
          <w:sz w:val="26"/>
          <w:szCs w:val="26"/>
        </w:rPr>
        <w:t xml:space="preserve">; </w:t>
      </w:r>
      <w:r w:rsidRPr="00272564">
        <w:rPr>
          <w:rFonts w:ascii="Calibri" w:hAnsi="Calibri" w:cs="Calibri"/>
          <w:i/>
          <w:color w:val="767171" w:themeColor="background2" w:themeShade="80"/>
          <w:sz w:val="26"/>
          <w:szCs w:val="26"/>
        </w:rPr>
        <w:t>….</w:t>
      </w:r>
      <w:proofErr w:type="gramEnd"/>
      <w:r w:rsidRPr="00272564">
        <w:rPr>
          <w:rFonts w:ascii="Calibri" w:hAnsi="Calibri" w:cs="Calibri"/>
          <w:i/>
          <w:color w:val="767171" w:themeColor="background2" w:themeShade="80"/>
          <w:sz w:val="26"/>
          <w:szCs w:val="26"/>
        </w:rPr>
        <w:t>siendo claro que la aseveración anterior es bastante escueta e insuficiente…..Lo anterior hace que el Acta…..carezca  de la debida motivación…..es decir omite señalar la forma… en la que se percató de los hechos… no señala el lugar donde se encontraba el demandado…… no hace referencia a que tipo de señalamiento era el que supuestamente no respeté….……..” . . . .</w:t>
      </w:r>
      <w:r w:rsidRPr="00272564">
        <w:rPr>
          <w:rFonts w:ascii="Calibri" w:hAnsi="Calibri" w:cs="Calibri"/>
          <w:color w:val="767171" w:themeColor="background2" w:themeShade="80"/>
          <w:sz w:val="26"/>
          <w:szCs w:val="26"/>
        </w:rPr>
        <w:t xml:space="preserve"> . . . . . . . . . . . . . . . . . . . . . . . . . . . . . . . . . . . . </w:t>
      </w:r>
    </w:p>
    <w:p w:rsidR="00C019EF" w:rsidRPr="00272564" w:rsidRDefault="00C019EF" w:rsidP="00C019EF">
      <w:pPr>
        <w:jc w:val="both"/>
        <w:rPr>
          <w:rFonts w:ascii="Calibri" w:hAnsi="Calibri" w:cs="Calibri"/>
          <w:i/>
          <w:color w:val="767171" w:themeColor="background2" w:themeShade="80"/>
          <w:sz w:val="20"/>
          <w:szCs w:val="20"/>
        </w:rPr>
      </w:pPr>
    </w:p>
    <w:p w:rsidR="00C019EF" w:rsidRPr="00272564" w:rsidRDefault="00C019EF" w:rsidP="00C019EF">
      <w:pPr>
        <w:ind w:firstLine="708"/>
        <w:jc w:val="both"/>
        <w:rPr>
          <w:rFonts w:asciiTheme="minorHAnsi" w:hAnsiTheme="minorHAnsi" w:cstheme="minorHAnsi"/>
          <w:color w:val="767171" w:themeColor="background2" w:themeShade="80"/>
          <w:sz w:val="26"/>
          <w:szCs w:val="26"/>
        </w:rPr>
      </w:pPr>
      <w:r w:rsidRPr="00272564">
        <w:rPr>
          <w:rFonts w:asciiTheme="minorHAnsi" w:hAnsiTheme="minorHAnsi" w:cstheme="minorHAnsi"/>
          <w:color w:val="767171" w:themeColor="background2" w:themeShade="80"/>
          <w:sz w:val="26"/>
          <w:szCs w:val="26"/>
        </w:rPr>
        <w:t xml:space="preserve">Por su parte, el Agente de Tránsito, al contestar la demanda, solo refirió que la boleta impugnada se encuentra debidamente fundada y motivada. . . . . . </w:t>
      </w:r>
      <w:proofErr w:type="gramStart"/>
      <w:r w:rsidRPr="00272564">
        <w:rPr>
          <w:rFonts w:asciiTheme="minorHAnsi" w:hAnsiTheme="minorHAnsi" w:cstheme="minorHAnsi"/>
          <w:color w:val="767171" w:themeColor="background2" w:themeShade="80"/>
          <w:sz w:val="26"/>
          <w:szCs w:val="26"/>
        </w:rPr>
        <w:t>. .</w:t>
      </w:r>
      <w:r w:rsidRPr="00272564">
        <w:rPr>
          <w:rFonts w:ascii="Calibri" w:hAnsi="Calibri" w:cs="Calibri"/>
          <w:color w:val="767171" w:themeColor="background2" w:themeShade="80"/>
          <w:sz w:val="26"/>
          <w:szCs w:val="26"/>
        </w:rPr>
        <w:t xml:space="preserve"> . .</w:t>
      </w:r>
      <w:proofErr w:type="gramEnd"/>
      <w:r w:rsidRPr="00272564">
        <w:rPr>
          <w:rFonts w:ascii="Calibri" w:hAnsi="Calibri" w:cs="Calibri"/>
          <w:color w:val="767171" w:themeColor="background2" w:themeShade="80"/>
          <w:sz w:val="26"/>
          <w:szCs w:val="26"/>
        </w:rPr>
        <w:t xml:space="preserve"> . </w:t>
      </w:r>
    </w:p>
    <w:p w:rsidR="00C019EF" w:rsidRPr="00272564" w:rsidRDefault="00C019EF" w:rsidP="00C019EF">
      <w:pPr>
        <w:jc w:val="both"/>
        <w:rPr>
          <w:rFonts w:asciiTheme="minorHAnsi" w:hAnsiTheme="minorHAnsi" w:cstheme="minorHAnsi"/>
          <w:i/>
          <w:color w:val="767171" w:themeColor="background2" w:themeShade="80"/>
          <w:sz w:val="20"/>
          <w:szCs w:val="20"/>
        </w:rPr>
      </w:pPr>
    </w:p>
    <w:p w:rsidR="00C019EF" w:rsidRPr="00272564" w:rsidRDefault="00C019EF" w:rsidP="00C019EF">
      <w:pPr>
        <w:ind w:firstLine="708"/>
        <w:jc w:val="both"/>
        <w:rPr>
          <w:rFonts w:asciiTheme="minorHAnsi" w:hAnsiTheme="minorHAnsi" w:cstheme="minorHAnsi"/>
          <w:bCs/>
          <w:color w:val="767171" w:themeColor="background2" w:themeShade="80"/>
          <w:sz w:val="26"/>
          <w:szCs w:val="26"/>
        </w:rPr>
      </w:pPr>
      <w:r w:rsidRPr="00272564">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272564">
        <w:rPr>
          <w:rFonts w:asciiTheme="minorHAnsi" w:hAnsiTheme="minorHAnsi" w:cstheme="minorHAnsi"/>
          <w:b/>
          <w:bCs/>
          <w:color w:val="767171" w:themeColor="background2" w:themeShade="80"/>
          <w:sz w:val="26"/>
          <w:szCs w:val="26"/>
        </w:rPr>
        <w:t>fundado</w:t>
      </w:r>
      <w:r w:rsidRPr="00272564">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7, (aparentemente fracción IV),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272564">
        <w:rPr>
          <w:rFonts w:ascii="Calibri" w:hAnsi="Calibri" w:cs="Calibri"/>
          <w:i/>
          <w:iCs/>
          <w:color w:val="767171" w:themeColor="background2" w:themeShade="80"/>
          <w:sz w:val="26"/>
          <w:szCs w:val="26"/>
        </w:rPr>
        <w:t xml:space="preserve">. . . . . . . . . . . . . . . . . . . . . . . . . . . . . . . . . . . . . . . . . . . . . </w:t>
      </w:r>
    </w:p>
    <w:p w:rsidR="00C019EF" w:rsidRPr="00272564" w:rsidRDefault="00C019EF" w:rsidP="00C019EF">
      <w:pPr>
        <w:ind w:firstLine="708"/>
        <w:jc w:val="both"/>
        <w:rPr>
          <w:rFonts w:asciiTheme="minorHAnsi" w:hAnsiTheme="minorHAnsi" w:cstheme="minorHAnsi"/>
          <w:bCs/>
          <w:color w:val="767171" w:themeColor="background2" w:themeShade="80"/>
          <w:sz w:val="20"/>
          <w:szCs w:val="20"/>
        </w:rPr>
      </w:pPr>
    </w:p>
    <w:p w:rsidR="00C019EF" w:rsidRPr="00272564" w:rsidRDefault="00C019EF" w:rsidP="00C019EF">
      <w:pPr>
        <w:jc w:val="both"/>
        <w:rPr>
          <w:rFonts w:asciiTheme="minorHAnsi" w:hAnsiTheme="minorHAnsi" w:cstheme="minorHAnsi"/>
          <w:bCs/>
          <w:color w:val="767171" w:themeColor="background2" w:themeShade="80"/>
          <w:sz w:val="26"/>
          <w:szCs w:val="26"/>
        </w:rPr>
      </w:pPr>
      <w:r w:rsidRPr="00272564">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w:t>
      </w:r>
      <w:r w:rsidRPr="00272564">
        <w:rPr>
          <w:rFonts w:asciiTheme="minorHAnsi" w:hAnsiTheme="minorHAnsi" w:cstheme="minorHAnsi"/>
          <w:bCs/>
          <w:color w:val="767171" w:themeColor="background2" w:themeShade="80"/>
          <w:sz w:val="26"/>
          <w:szCs w:val="26"/>
        </w:rPr>
        <w:lastRenderedPageBreak/>
        <w:t xml:space="preserve">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72564">
        <w:rPr>
          <w:rFonts w:asciiTheme="minorHAnsi" w:hAnsiTheme="minorHAnsi" w:cstheme="minorHAnsi"/>
          <w:bCs/>
          <w:color w:val="767171" w:themeColor="background2" w:themeShade="80"/>
          <w:sz w:val="26"/>
          <w:szCs w:val="26"/>
        </w:rPr>
        <w:t>subincisos</w:t>
      </w:r>
      <w:proofErr w:type="spellEnd"/>
      <w:r w:rsidRPr="00272564">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272564">
        <w:rPr>
          <w:rFonts w:asciiTheme="minorHAnsi" w:hAnsiTheme="minorHAnsi" w:cstheme="minorHAnsi"/>
          <w:bCs/>
          <w:color w:val="767171" w:themeColor="background2" w:themeShade="80"/>
          <w:sz w:val="26"/>
          <w:szCs w:val="26"/>
        </w:rPr>
        <w:t>. . . .</w:t>
      </w:r>
      <w:proofErr w:type="gramEnd"/>
      <w:r w:rsidRPr="00272564">
        <w:rPr>
          <w:rFonts w:asciiTheme="minorHAnsi" w:hAnsiTheme="minorHAnsi" w:cstheme="minorHAnsi"/>
          <w:bCs/>
          <w:color w:val="767171" w:themeColor="background2" w:themeShade="80"/>
          <w:sz w:val="26"/>
          <w:szCs w:val="26"/>
        </w:rPr>
        <w:t xml:space="preserve"> .</w:t>
      </w:r>
    </w:p>
    <w:p w:rsidR="00C019EF" w:rsidRPr="00272564" w:rsidRDefault="00C019EF" w:rsidP="00C019EF">
      <w:pPr>
        <w:ind w:firstLine="708"/>
        <w:jc w:val="both"/>
        <w:rPr>
          <w:rFonts w:asciiTheme="minorHAnsi" w:hAnsiTheme="minorHAnsi" w:cstheme="minorHAnsi"/>
          <w:bCs/>
          <w:color w:val="767171" w:themeColor="background2" w:themeShade="80"/>
          <w:sz w:val="20"/>
          <w:szCs w:val="20"/>
        </w:rPr>
      </w:pPr>
      <w:r w:rsidRPr="00272564">
        <w:rPr>
          <w:rFonts w:asciiTheme="minorHAnsi" w:hAnsiTheme="minorHAnsi" w:cstheme="minorHAnsi"/>
          <w:bCs/>
          <w:color w:val="767171" w:themeColor="background2" w:themeShade="80"/>
          <w:sz w:val="26"/>
          <w:szCs w:val="26"/>
        </w:rPr>
        <w:tab/>
      </w:r>
    </w:p>
    <w:p w:rsidR="00C019EF" w:rsidRPr="00272564" w:rsidRDefault="00C019EF" w:rsidP="00C019EF">
      <w:pPr>
        <w:jc w:val="both"/>
        <w:rPr>
          <w:rFonts w:asciiTheme="minorHAnsi" w:hAnsiTheme="minorHAnsi" w:cstheme="minorHAnsi"/>
          <w:bCs/>
          <w:color w:val="767171" w:themeColor="background2" w:themeShade="80"/>
          <w:sz w:val="26"/>
          <w:szCs w:val="26"/>
        </w:rPr>
      </w:pPr>
      <w:r w:rsidRPr="00272564">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 gobernado; pues, principalmente no especificó con claridad el lugar donde ocurrieron los hechos, pues lo dejó en blanco, tanto el lugar donde estaba estacionado el vehículo, como los espacios para referir la calle, la colonia, el sentido de circulación, la referencia, y la ubicación del señalamiento vial que indicaba la prohibición; luego entonces no se tiene la menor certeza del lugar donde ocurrieron los hechos; así como tampoco si dicho lugar se encontraba señalizado; asimismo no relató si existía o no alguna causa o motivo aparente para estar estacionado en ese lugar;</w:t>
      </w:r>
      <w:r w:rsidRPr="00272564">
        <w:rPr>
          <w:rFonts w:asciiTheme="minorHAnsi" w:hAnsiTheme="minorHAnsi" w:cstheme="minorHAnsi"/>
          <w:color w:val="767171" w:themeColor="background2" w:themeShade="80"/>
          <w:sz w:val="26"/>
          <w:szCs w:val="26"/>
        </w:rPr>
        <w:t xml:space="preserve"> lo </w:t>
      </w:r>
      <w:r w:rsidRPr="00272564">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272564">
        <w:rPr>
          <w:rFonts w:asciiTheme="minorHAnsi" w:hAnsiTheme="minorHAnsi" w:cstheme="minorHAnsi"/>
          <w:color w:val="767171" w:themeColor="background2" w:themeShade="80"/>
          <w:sz w:val="26"/>
          <w:szCs w:val="26"/>
        </w:rPr>
        <w:t>encuadrar la conducta en el precepto que el Agente demandado citó como infringido; toda vez que dicho precepto en su fracción IV, establece que los conductores de vehículos deben obedecer las indicaciones de los agentes de Tránsito y de los señalamientos;</w:t>
      </w:r>
      <w:r w:rsidRPr="00272564">
        <w:rPr>
          <w:rFonts w:asciiTheme="minorHAnsi" w:hAnsiTheme="minorHAnsi" w:cstheme="minorHAnsi"/>
          <w:i/>
          <w:color w:val="767171" w:themeColor="background2" w:themeShade="80"/>
          <w:sz w:val="26"/>
          <w:szCs w:val="26"/>
        </w:rPr>
        <w:t xml:space="preserve"> </w:t>
      </w:r>
      <w:r w:rsidRPr="00272564">
        <w:rPr>
          <w:rFonts w:asciiTheme="minorHAnsi" w:hAnsiTheme="minorHAnsi" w:cstheme="minorHAnsi"/>
          <w:color w:val="767171" w:themeColor="background2" w:themeShade="80"/>
          <w:sz w:val="26"/>
          <w:szCs w:val="26"/>
        </w:rPr>
        <w:t xml:space="preserve">y si en la boleta el agente señaló que el lugar donde estaba estacionado el vehículo del ciudadano, era exclusivo para autobuses foráneos los miércoles y sábados desde las 15:00 quince horas, por lo que resultaba necesario, como ya se expresó, que el enjuiciado, consignara en el acta controvertida, todas las circunstancias de </w:t>
      </w:r>
      <w:r w:rsidRPr="00272564">
        <w:rPr>
          <w:rFonts w:asciiTheme="minorHAnsi" w:hAnsiTheme="minorHAnsi" w:cstheme="minorHAnsi"/>
          <w:color w:val="767171" w:themeColor="background2" w:themeShade="80"/>
          <w:sz w:val="26"/>
          <w:szCs w:val="26"/>
        </w:rPr>
        <w:lastRenderedPageBreak/>
        <w:t xml:space="preserve">tiempo, modo y lugar, para determinar si la conducta desarrollada configuraba una infracción o no; por lo que al no haberlo hecho así, se </w:t>
      </w:r>
      <w:r w:rsidRPr="00272564">
        <w:rPr>
          <w:rFonts w:asciiTheme="minorHAnsi" w:hAnsiTheme="minorHAnsi" w:cstheme="minorHAnsi"/>
          <w:bCs/>
          <w:color w:val="767171" w:themeColor="background2" w:themeShade="80"/>
          <w:sz w:val="26"/>
          <w:szCs w:val="26"/>
        </w:rPr>
        <w:t xml:space="preserve">traduce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rsidR="00C019EF" w:rsidRPr="00272564" w:rsidRDefault="00C019EF" w:rsidP="00C019EF">
      <w:pPr>
        <w:jc w:val="both"/>
        <w:rPr>
          <w:rFonts w:asciiTheme="minorHAnsi" w:hAnsiTheme="minorHAnsi" w:cstheme="minorHAnsi"/>
          <w:bCs/>
          <w:color w:val="767171" w:themeColor="background2" w:themeShade="80"/>
          <w:sz w:val="20"/>
          <w:szCs w:val="20"/>
        </w:rPr>
      </w:pPr>
    </w:p>
    <w:p w:rsidR="00C019EF" w:rsidRPr="00272564" w:rsidRDefault="00C019EF" w:rsidP="00C019EF">
      <w:pPr>
        <w:ind w:firstLine="708"/>
        <w:jc w:val="both"/>
        <w:rPr>
          <w:rFonts w:asciiTheme="minorHAnsi" w:hAnsiTheme="minorHAnsi" w:cstheme="minorHAnsi"/>
          <w:color w:val="767171" w:themeColor="background2" w:themeShade="80"/>
          <w:sz w:val="26"/>
          <w:szCs w:val="26"/>
        </w:rPr>
      </w:pPr>
      <w:r w:rsidRPr="00272564">
        <w:rPr>
          <w:rFonts w:asciiTheme="minorHAnsi" w:hAnsiTheme="minorHAnsi" w:cstheme="minorHAnsi"/>
          <w:color w:val="767171" w:themeColor="background2" w:themeShade="80"/>
          <w:sz w:val="26"/>
          <w:szCs w:val="26"/>
        </w:rPr>
        <w:t xml:space="preserve">Por lo que al resultar fundado el concepto de impugnación en su inciso en estudio, se concluye que el </w:t>
      </w:r>
      <w:r w:rsidRPr="00272564">
        <w:rPr>
          <w:rFonts w:ascii="Calibri" w:hAnsi="Calibri" w:cs="Calibri"/>
          <w:b/>
          <w:color w:val="767171" w:themeColor="background2" w:themeShade="80"/>
          <w:sz w:val="26"/>
          <w:szCs w:val="26"/>
        </w:rPr>
        <w:t>Acta de Infracción</w:t>
      </w:r>
      <w:r w:rsidRPr="00272564">
        <w:rPr>
          <w:rFonts w:ascii="Calibri" w:hAnsi="Calibri" w:cs="Calibri"/>
          <w:color w:val="767171" w:themeColor="background2" w:themeShade="80"/>
          <w:sz w:val="26"/>
          <w:szCs w:val="26"/>
        </w:rPr>
        <w:t xml:space="preserve"> con número </w:t>
      </w:r>
      <w:r w:rsidRPr="00272564">
        <w:rPr>
          <w:rFonts w:ascii="Calibri" w:hAnsi="Calibri" w:cs="Calibri"/>
          <w:b/>
          <w:color w:val="767171" w:themeColor="background2" w:themeShade="80"/>
          <w:sz w:val="26"/>
          <w:szCs w:val="26"/>
        </w:rPr>
        <w:t>T-5695576 (T guion cinco-seis-nueve-cinco-cinco-siete-seis)</w:t>
      </w:r>
      <w:r w:rsidRPr="00272564">
        <w:rPr>
          <w:rFonts w:ascii="Calibri" w:hAnsi="Calibri" w:cs="Calibri"/>
          <w:color w:val="767171" w:themeColor="background2" w:themeShade="80"/>
          <w:sz w:val="26"/>
          <w:szCs w:val="26"/>
        </w:rPr>
        <w:t xml:space="preserve">, de fecha </w:t>
      </w:r>
      <w:r w:rsidRPr="00272564">
        <w:rPr>
          <w:rFonts w:ascii="Calibri" w:hAnsi="Calibri" w:cs="Calibri"/>
          <w:b/>
          <w:color w:val="767171" w:themeColor="background2" w:themeShade="80"/>
          <w:sz w:val="26"/>
          <w:szCs w:val="26"/>
        </w:rPr>
        <w:t>16</w:t>
      </w:r>
      <w:r w:rsidRPr="00272564">
        <w:rPr>
          <w:rFonts w:ascii="Calibri" w:hAnsi="Calibri" w:cs="Calibri"/>
          <w:color w:val="767171" w:themeColor="background2" w:themeShade="80"/>
          <w:sz w:val="26"/>
          <w:szCs w:val="26"/>
        </w:rPr>
        <w:t xml:space="preserve"> dieciséis de </w:t>
      </w:r>
      <w:r w:rsidRPr="00272564">
        <w:rPr>
          <w:rFonts w:ascii="Calibri" w:hAnsi="Calibri" w:cs="Calibri"/>
          <w:b/>
          <w:color w:val="767171" w:themeColor="background2" w:themeShade="80"/>
          <w:sz w:val="26"/>
          <w:szCs w:val="26"/>
        </w:rPr>
        <w:t>agosto</w:t>
      </w:r>
      <w:r w:rsidRPr="00272564">
        <w:rPr>
          <w:rFonts w:ascii="Calibri" w:hAnsi="Calibri" w:cs="Calibri"/>
          <w:color w:val="767171" w:themeColor="background2" w:themeShade="80"/>
          <w:sz w:val="26"/>
          <w:szCs w:val="26"/>
        </w:rPr>
        <w:t xml:space="preserve"> del año </w:t>
      </w:r>
      <w:r w:rsidRPr="00272564">
        <w:rPr>
          <w:rFonts w:ascii="Calibri" w:hAnsi="Calibri" w:cs="Calibri"/>
          <w:b/>
          <w:color w:val="767171" w:themeColor="background2" w:themeShade="80"/>
          <w:sz w:val="26"/>
          <w:szCs w:val="26"/>
        </w:rPr>
        <w:t>2017</w:t>
      </w:r>
      <w:r w:rsidRPr="00272564">
        <w:rPr>
          <w:rFonts w:ascii="Calibri" w:hAnsi="Calibri" w:cs="Calibri"/>
          <w:color w:val="767171" w:themeColor="background2" w:themeShade="80"/>
          <w:sz w:val="26"/>
          <w:szCs w:val="26"/>
        </w:rPr>
        <w:t xml:space="preserve"> dos mil diecisiete</w:t>
      </w:r>
      <w:r w:rsidRPr="00272564">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272564">
        <w:rPr>
          <w:rFonts w:asciiTheme="minorHAnsi" w:hAnsiTheme="minorHAnsi" w:cstheme="minorHAnsi"/>
          <w:b/>
          <w:color w:val="767171" w:themeColor="background2" w:themeShade="80"/>
          <w:sz w:val="26"/>
          <w:szCs w:val="26"/>
        </w:rPr>
        <w:t xml:space="preserve">decretar </w:t>
      </w:r>
      <w:r w:rsidRPr="00272564">
        <w:rPr>
          <w:rFonts w:asciiTheme="minorHAnsi" w:hAnsiTheme="minorHAnsi" w:cstheme="minorHAnsi"/>
          <w:color w:val="767171" w:themeColor="background2" w:themeShade="80"/>
          <w:sz w:val="26"/>
          <w:szCs w:val="26"/>
        </w:rPr>
        <w:t xml:space="preserve">su </w:t>
      </w:r>
      <w:r w:rsidRPr="00272564">
        <w:rPr>
          <w:rFonts w:asciiTheme="minorHAnsi" w:hAnsiTheme="minorHAnsi" w:cstheme="minorHAnsi"/>
          <w:b/>
          <w:bCs/>
          <w:color w:val="767171" w:themeColor="background2" w:themeShade="80"/>
          <w:sz w:val="26"/>
          <w:szCs w:val="26"/>
        </w:rPr>
        <w:t>nulidad total</w:t>
      </w:r>
      <w:r w:rsidRPr="00272564">
        <w:rPr>
          <w:rFonts w:ascii="Calibri" w:hAnsi="Calibri" w:cs="Calibri"/>
          <w:color w:val="767171" w:themeColor="background2" w:themeShade="80"/>
          <w:sz w:val="26"/>
          <w:szCs w:val="26"/>
        </w:rPr>
        <w:t xml:space="preserve">. . . . . . . . . . . . . . . . . . . . . . . . . . . . . . . . . . . . . . . . . . . . . . . . . . . . . . . . </w:t>
      </w:r>
    </w:p>
    <w:p w:rsidR="00C019EF" w:rsidRPr="00272564" w:rsidRDefault="00C019EF" w:rsidP="00C019EF">
      <w:pPr>
        <w:pStyle w:val="Textoindependiente"/>
        <w:rPr>
          <w:rFonts w:ascii="Calibri" w:hAnsi="Calibri" w:cs="Calibri"/>
          <w:b/>
          <w:bCs/>
          <w:i/>
          <w:iCs/>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272564">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272564">
          <w:rPr>
            <w:rFonts w:ascii="Calibri" w:hAnsi="Calibri" w:cs="Calibri"/>
            <w:i/>
            <w:color w:val="767171" w:themeColor="background2" w:themeShade="80"/>
            <w:sz w:val="26"/>
            <w:szCs w:val="26"/>
          </w:rPr>
          <w:t>2008”</w:t>
        </w:r>
      </w:smartTag>
      <w:r w:rsidRPr="00272564">
        <w:rPr>
          <w:rFonts w:ascii="Calibri" w:hAnsi="Calibri" w:cs="Calibri"/>
          <w:color w:val="767171" w:themeColor="background2" w:themeShade="80"/>
          <w:sz w:val="26"/>
          <w:szCs w:val="26"/>
        </w:rPr>
        <w:t xml:space="preserve"> del referido Tribunal, la cual es del tenor siguiente: . . . . . . . . . . . . . . . . . . . . . . . . . . . . . . . . . . . . </w:t>
      </w:r>
    </w:p>
    <w:p w:rsidR="00C019EF" w:rsidRPr="00272564" w:rsidRDefault="00C019EF" w:rsidP="00C019EF">
      <w:pPr>
        <w:pStyle w:val="Textoindependiente"/>
        <w:ind w:firstLine="708"/>
        <w:jc w:val="right"/>
        <w:rPr>
          <w:rFonts w:ascii="Calibri" w:hAnsi="Calibri" w:cs="Calibri"/>
          <w:b/>
          <w:bCs/>
          <w:iCs/>
          <w:color w:val="767171" w:themeColor="background2" w:themeShade="80"/>
          <w:sz w:val="26"/>
          <w:szCs w:val="26"/>
        </w:rPr>
      </w:pPr>
      <w:r w:rsidRPr="00272564">
        <w:rPr>
          <w:rFonts w:ascii="Calibri" w:hAnsi="Calibri" w:cs="Calibri"/>
          <w:b/>
          <w:bCs/>
          <w:iCs/>
          <w:color w:val="767171" w:themeColor="background2" w:themeShade="80"/>
          <w:sz w:val="26"/>
          <w:szCs w:val="26"/>
        </w:rPr>
        <w:t xml:space="preserve">Expediente número </w:t>
      </w:r>
      <w:r w:rsidRPr="00272564">
        <w:rPr>
          <w:rFonts w:ascii="Calibri" w:hAnsi="Calibri" w:cs="Calibri"/>
          <w:b/>
          <w:color w:val="767171" w:themeColor="background2" w:themeShade="80"/>
          <w:sz w:val="26"/>
          <w:szCs w:val="26"/>
        </w:rPr>
        <w:t>0980</w:t>
      </w:r>
      <w:r w:rsidRPr="00272564">
        <w:rPr>
          <w:rFonts w:ascii="Calibri" w:hAnsi="Calibri" w:cs="Calibri"/>
          <w:b/>
          <w:bCs/>
          <w:iCs/>
          <w:color w:val="767171" w:themeColor="background2" w:themeShade="80"/>
          <w:sz w:val="26"/>
          <w:szCs w:val="26"/>
        </w:rPr>
        <w:t>/2doJAM/2017</w:t>
      </w:r>
      <w:r w:rsidRPr="00272564">
        <w:rPr>
          <w:rFonts w:ascii="Calibri" w:hAnsi="Calibri" w:cs="Calibri"/>
          <w:b/>
          <w:iCs/>
          <w:color w:val="767171" w:themeColor="background2" w:themeShade="80"/>
          <w:sz w:val="26"/>
          <w:szCs w:val="26"/>
        </w:rPr>
        <w:t>-JN</w:t>
      </w:r>
    </w:p>
    <w:p w:rsidR="00C019EF" w:rsidRPr="00272564" w:rsidRDefault="00C019EF" w:rsidP="00C019EF">
      <w:pPr>
        <w:pStyle w:val="Textoindependiente"/>
        <w:ind w:firstLine="708"/>
        <w:rPr>
          <w:rFonts w:ascii="Calibri" w:hAnsi="Calibri" w:cs="Calibri"/>
          <w:b/>
          <w:bCs/>
          <w:i/>
          <w:iCs/>
          <w:color w:val="767171" w:themeColor="background2" w:themeShade="80"/>
          <w:sz w:val="26"/>
          <w:szCs w:val="26"/>
        </w:rPr>
      </w:pPr>
    </w:p>
    <w:p w:rsidR="00C019EF" w:rsidRPr="00272564" w:rsidRDefault="00C019EF" w:rsidP="00C019EF">
      <w:pPr>
        <w:pStyle w:val="Textoindependiente"/>
        <w:ind w:firstLine="708"/>
        <w:rPr>
          <w:rFonts w:ascii="Calibri" w:hAnsi="Calibri" w:cs="Calibri"/>
          <w:i/>
          <w:iCs/>
          <w:color w:val="767171" w:themeColor="background2" w:themeShade="80"/>
          <w:sz w:val="26"/>
          <w:szCs w:val="26"/>
        </w:rPr>
      </w:pPr>
      <w:r w:rsidRPr="00272564">
        <w:rPr>
          <w:rFonts w:ascii="Calibri" w:hAnsi="Calibri" w:cs="Calibri"/>
          <w:b/>
          <w:bCs/>
          <w:i/>
          <w:iCs/>
          <w:color w:val="767171" w:themeColor="background2" w:themeShade="80"/>
          <w:sz w:val="26"/>
          <w:szCs w:val="26"/>
        </w:rPr>
        <w:t xml:space="preserve">“INDEBIDA FUNDAMENTACIÓN Y </w:t>
      </w:r>
      <w:proofErr w:type="gramStart"/>
      <w:r w:rsidRPr="00272564">
        <w:rPr>
          <w:rFonts w:ascii="Calibri" w:hAnsi="Calibri" w:cs="Calibri"/>
          <w:b/>
          <w:bCs/>
          <w:i/>
          <w:iCs/>
          <w:color w:val="767171" w:themeColor="background2" w:themeShade="80"/>
          <w:sz w:val="26"/>
          <w:szCs w:val="26"/>
        </w:rPr>
        <w:t>MOTIVACIÓN.-</w:t>
      </w:r>
      <w:proofErr w:type="gramEnd"/>
      <w:r w:rsidRPr="00272564">
        <w:rPr>
          <w:rFonts w:ascii="Calibri" w:hAnsi="Calibri" w:cs="Calibri"/>
          <w:b/>
          <w:bCs/>
          <w:i/>
          <w:iCs/>
          <w:color w:val="767171" w:themeColor="background2" w:themeShade="80"/>
          <w:sz w:val="26"/>
          <w:szCs w:val="26"/>
        </w:rPr>
        <w:t xml:space="preserve"> PROCEDE DECRETAR LA NULIDAD LISA Y LLANA.- </w:t>
      </w:r>
      <w:r w:rsidRPr="00272564">
        <w:rPr>
          <w:rFonts w:ascii="Calibri" w:hAnsi="Calibri" w:cs="Calibri"/>
          <w:i/>
          <w:iCs/>
          <w:color w:val="767171" w:themeColor="background2" w:themeShade="80"/>
          <w:sz w:val="26"/>
          <w:szCs w:val="26"/>
        </w:rPr>
        <w:t xml:space="preserve">La ausencia de fundamentación y motivación deriva en el </w:t>
      </w:r>
      <w:proofErr w:type="spellStart"/>
      <w:r w:rsidRPr="00272564">
        <w:rPr>
          <w:rFonts w:ascii="Calibri" w:hAnsi="Calibri" w:cs="Calibri"/>
          <w:i/>
          <w:iCs/>
          <w:color w:val="767171" w:themeColor="background2" w:themeShade="80"/>
          <w:sz w:val="26"/>
          <w:szCs w:val="26"/>
        </w:rPr>
        <w:t>decretamiento</w:t>
      </w:r>
      <w:proofErr w:type="spellEnd"/>
      <w:r w:rsidRPr="00272564">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72564">
        <w:rPr>
          <w:rFonts w:ascii="Calibri" w:hAnsi="Calibri" w:cs="Calibri"/>
          <w:color w:val="767171" w:themeColor="background2" w:themeShade="80"/>
          <w:sz w:val="22"/>
          <w:szCs w:val="22"/>
        </w:rPr>
        <w:t>(</w:t>
      </w:r>
      <w:proofErr w:type="spellStart"/>
      <w:r w:rsidRPr="00272564">
        <w:rPr>
          <w:rFonts w:ascii="Calibri" w:hAnsi="Calibri" w:cs="Calibri"/>
          <w:color w:val="767171" w:themeColor="background2" w:themeShade="80"/>
          <w:sz w:val="22"/>
          <w:szCs w:val="22"/>
        </w:rPr>
        <w:t>Exp</w:t>
      </w:r>
      <w:proofErr w:type="spellEnd"/>
      <w:r w:rsidRPr="00272564">
        <w:rPr>
          <w:rFonts w:ascii="Calibri" w:hAnsi="Calibri" w:cs="Calibri"/>
          <w:color w:val="767171" w:themeColor="background2" w:themeShade="80"/>
          <w:sz w:val="22"/>
          <w:szCs w:val="22"/>
        </w:rPr>
        <w:t xml:space="preserve">. 4.509/02. Sentencia de fecha 09 nueve de mayo de 2003. Actor: Martha Isabel </w:t>
      </w:r>
      <w:proofErr w:type="spellStart"/>
      <w:r w:rsidRPr="00272564">
        <w:rPr>
          <w:rFonts w:ascii="Calibri" w:hAnsi="Calibri" w:cs="Calibri"/>
          <w:color w:val="767171" w:themeColor="background2" w:themeShade="80"/>
          <w:sz w:val="22"/>
          <w:szCs w:val="22"/>
        </w:rPr>
        <w:t>Espriu</w:t>
      </w:r>
      <w:proofErr w:type="spellEnd"/>
      <w:r w:rsidRPr="00272564">
        <w:rPr>
          <w:rFonts w:ascii="Calibri" w:hAnsi="Calibri" w:cs="Calibri"/>
          <w:color w:val="767171" w:themeColor="background2" w:themeShade="80"/>
          <w:sz w:val="22"/>
          <w:szCs w:val="22"/>
        </w:rPr>
        <w:t xml:space="preserve"> </w:t>
      </w:r>
      <w:proofErr w:type="gramStart"/>
      <w:r w:rsidRPr="00272564">
        <w:rPr>
          <w:rFonts w:ascii="Calibri" w:hAnsi="Calibri" w:cs="Calibri"/>
          <w:color w:val="767171" w:themeColor="background2" w:themeShade="80"/>
          <w:sz w:val="22"/>
          <w:szCs w:val="22"/>
        </w:rPr>
        <w:t xml:space="preserve">Manrique). </w:t>
      </w:r>
      <w:r w:rsidRPr="00272564">
        <w:rPr>
          <w:rFonts w:ascii="Calibri" w:hAnsi="Calibri" w:cs="Calibri"/>
          <w:color w:val="767171" w:themeColor="background2" w:themeShade="80"/>
          <w:sz w:val="26"/>
          <w:szCs w:val="26"/>
        </w:rPr>
        <w:t>. .</w:t>
      </w:r>
      <w:proofErr w:type="gramEnd"/>
      <w:r w:rsidRPr="00272564">
        <w:rPr>
          <w:rFonts w:ascii="Calibri" w:hAnsi="Calibri" w:cs="Calibri"/>
          <w:color w:val="767171" w:themeColor="background2" w:themeShade="80"/>
          <w:sz w:val="26"/>
          <w:szCs w:val="26"/>
        </w:rPr>
        <w:t xml:space="preserve"> . . . . . </w:t>
      </w:r>
    </w:p>
    <w:p w:rsidR="00C019EF" w:rsidRPr="00272564" w:rsidRDefault="00C019EF" w:rsidP="00C019EF">
      <w:pPr>
        <w:pStyle w:val="Textoindependiente"/>
        <w:rPr>
          <w:rFonts w:ascii="Calibri" w:hAnsi="Calibri" w:cs="Calibri"/>
          <w:b/>
          <w:bCs/>
          <w:i/>
          <w:iCs/>
          <w:color w:val="767171" w:themeColor="background2" w:themeShade="80"/>
          <w:sz w:val="20"/>
          <w:szCs w:val="20"/>
        </w:rPr>
      </w:pPr>
    </w:p>
    <w:p w:rsidR="00C019EF" w:rsidRPr="00272564" w:rsidRDefault="00C019EF" w:rsidP="00C019EF">
      <w:pPr>
        <w:pStyle w:val="Textoindependiente"/>
        <w:ind w:firstLine="708"/>
        <w:rPr>
          <w:rFonts w:ascii="Calibri" w:hAnsi="Calibri" w:cs="Arial"/>
          <w:color w:val="767171" w:themeColor="background2" w:themeShade="80"/>
          <w:sz w:val="26"/>
          <w:szCs w:val="27"/>
        </w:rPr>
      </w:pPr>
      <w:proofErr w:type="gramStart"/>
      <w:r w:rsidRPr="00272564">
        <w:rPr>
          <w:rFonts w:ascii="Calibri" w:hAnsi="Calibri" w:cs="Calibri"/>
          <w:b/>
          <w:bCs/>
          <w:i/>
          <w:iCs/>
          <w:color w:val="767171" w:themeColor="background2" w:themeShade="80"/>
          <w:sz w:val="26"/>
          <w:szCs w:val="26"/>
        </w:rPr>
        <w:t>SÉPTIMO</w:t>
      </w:r>
      <w:r w:rsidRPr="00272564">
        <w:rPr>
          <w:rFonts w:ascii="Calibri" w:hAnsi="Calibri" w:cs="Calibri"/>
          <w:i/>
          <w:iCs/>
          <w:color w:val="767171" w:themeColor="background2" w:themeShade="80"/>
          <w:sz w:val="26"/>
          <w:szCs w:val="26"/>
        </w:rPr>
        <w:t>.-</w:t>
      </w:r>
      <w:proofErr w:type="gramEnd"/>
      <w:r w:rsidRPr="00272564">
        <w:rPr>
          <w:rFonts w:ascii="Calibri" w:hAnsi="Calibri" w:cs="Calibri"/>
          <w:i/>
          <w:iCs/>
          <w:color w:val="767171" w:themeColor="background2" w:themeShade="80"/>
          <w:sz w:val="26"/>
          <w:szCs w:val="26"/>
        </w:rPr>
        <w:t xml:space="preserve"> </w:t>
      </w:r>
      <w:r w:rsidRPr="00272564">
        <w:rPr>
          <w:rFonts w:ascii="Calibri" w:hAnsi="Calibri" w:cs="Arial"/>
          <w:color w:val="767171" w:themeColor="background2" w:themeShade="80"/>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272564">
        <w:rPr>
          <w:rFonts w:ascii="Calibri" w:hAnsi="Calibri" w:cs="Calibri"/>
          <w:color w:val="767171" w:themeColor="background2" w:themeShade="80"/>
          <w:sz w:val="26"/>
          <w:szCs w:val="26"/>
        </w:rPr>
        <w:t xml:space="preserve"> . . . . . . . . . . . . . . . . . . . . . . . . . . . . . . . . . . . . . . . . . . </w:t>
      </w:r>
    </w:p>
    <w:p w:rsidR="00C019EF" w:rsidRPr="00272564" w:rsidRDefault="00C019EF" w:rsidP="00C019EF">
      <w:pPr>
        <w:pStyle w:val="Textoindependiente"/>
        <w:rPr>
          <w:rFonts w:ascii="Calibri" w:hAnsi="Calibri" w:cs="Arial"/>
          <w:color w:val="767171" w:themeColor="background2" w:themeShade="80"/>
          <w:sz w:val="20"/>
          <w:szCs w:val="27"/>
        </w:rPr>
      </w:pPr>
    </w:p>
    <w:p w:rsidR="00C019EF" w:rsidRPr="00272564" w:rsidRDefault="00C019EF" w:rsidP="00C019EF">
      <w:pPr>
        <w:pStyle w:val="Textoindependiente"/>
        <w:ind w:firstLine="708"/>
        <w:rPr>
          <w:rFonts w:ascii="Calibri" w:hAnsi="Calibri" w:cs="Arial"/>
          <w:color w:val="767171" w:themeColor="background2" w:themeShade="80"/>
          <w:sz w:val="26"/>
          <w:szCs w:val="27"/>
        </w:rPr>
      </w:pPr>
      <w:r w:rsidRPr="00272564">
        <w:rPr>
          <w:rFonts w:ascii="Calibri" w:hAnsi="Calibri" w:cs="Arial"/>
          <w:color w:val="767171" w:themeColor="background2" w:themeShade="80"/>
          <w:sz w:val="26"/>
          <w:szCs w:val="27"/>
        </w:rPr>
        <w:t xml:space="preserve">Sirve de apoyo a lo anterior la tesis de jurisprudencia que a la letra señala: </w:t>
      </w:r>
    </w:p>
    <w:p w:rsidR="00C019EF" w:rsidRPr="00272564" w:rsidRDefault="00C019EF" w:rsidP="00C019EF">
      <w:pPr>
        <w:pStyle w:val="Textoindependiente"/>
        <w:rPr>
          <w:rFonts w:ascii="Calibri" w:hAnsi="Calibri"/>
          <w:b/>
          <w:bCs/>
          <w:i/>
          <w:iCs/>
          <w:color w:val="767171" w:themeColor="background2" w:themeShade="80"/>
          <w:sz w:val="20"/>
          <w:szCs w:val="20"/>
        </w:rPr>
      </w:pPr>
    </w:p>
    <w:p w:rsidR="00C019EF" w:rsidRPr="00272564" w:rsidRDefault="00C019EF" w:rsidP="00C019EF">
      <w:pPr>
        <w:pStyle w:val="Textoindependiente"/>
        <w:ind w:firstLine="708"/>
        <w:rPr>
          <w:rFonts w:ascii="Calibri" w:hAnsi="Calibri"/>
          <w:i/>
          <w:iCs/>
          <w:color w:val="767171" w:themeColor="background2" w:themeShade="80"/>
          <w:sz w:val="26"/>
          <w:szCs w:val="27"/>
        </w:rPr>
      </w:pPr>
      <w:r w:rsidRPr="00272564">
        <w:rPr>
          <w:rFonts w:ascii="Calibri" w:hAnsi="Calibri"/>
          <w:b/>
          <w:bCs/>
          <w:i/>
          <w:iCs/>
          <w:color w:val="767171" w:themeColor="background2" w:themeShade="80"/>
          <w:sz w:val="26"/>
          <w:szCs w:val="27"/>
        </w:rPr>
        <w:t xml:space="preserve">“CONCEPTOS DE VIOLACION. CUANDO SU ESTUDIO ES INNECESARIO. </w:t>
      </w:r>
      <w:r w:rsidRPr="00272564">
        <w:rPr>
          <w:rFonts w:ascii="Calibri" w:hAnsi="Calibri"/>
          <w:i/>
          <w:iCs/>
          <w:color w:val="767171" w:themeColor="background2" w:themeShade="80"/>
          <w:sz w:val="26"/>
          <w:szCs w:val="27"/>
        </w:rPr>
        <w:t xml:space="preserve">Si al considerarse fundado un concepto de violación ello trae como consecuencia la </w:t>
      </w:r>
      <w:r w:rsidRPr="00272564">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27256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72564">
        <w:rPr>
          <w:rFonts w:ascii="Calibri" w:hAnsi="Calibri"/>
          <w:color w:val="767171" w:themeColor="background2" w:themeShade="80"/>
          <w:sz w:val="20"/>
          <w:szCs w:val="20"/>
        </w:rPr>
        <w:t>Abril</w:t>
      </w:r>
      <w:proofErr w:type="gramEnd"/>
      <w:r w:rsidRPr="00272564">
        <w:rPr>
          <w:rFonts w:ascii="Calibri" w:hAnsi="Calibri"/>
          <w:color w:val="767171" w:themeColor="background2" w:themeShade="80"/>
          <w:sz w:val="20"/>
          <w:szCs w:val="20"/>
        </w:rPr>
        <w:t xml:space="preserve"> de 1991. Tesis: V.2o. J/7. Página: 86. Genealogía: Gaceta número 40, Abril de 1991, página 125 </w:t>
      </w:r>
      <w:proofErr w:type="gramStart"/>
      <w:r w:rsidRPr="00272564">
        <w:rPr>
          <w:rFonts w:ascii="Calibri" w:hAnsi="Calibri"/>
          <w:color w:val="767171" w:themeColor="background2" w:themeShade="80"/>
          <w:sz w:val="26"/>
          <w:szCs w:val="26"/>
        </w:rPr>
        <w:t>. . . .</w:t>
      </w:r>
      <w:proofErr w:type="gramEnd"/>
      <w:r w:rsidRPr="00272564">
        <w:rPr>
          <w:rFonts w:ascii="Calibri" w:hAnsi="Calibri"/>
          <w:color w:val="767171" w:themeColor="background2" w:themeShade="80"/>
          <w:sz w:val="26"/>
          <w:szCs w:val="26"/>
        </w:rPr>
        <w:t xml:space="preserve"> </w:t>
      </w:r>
    </w:p>
    <w:p w:rsidR="00C019EF" w:rsidRPr="00272564" w:rsidRDefault="00C019EF" w:rsidP="00C019EF">
      <w:pPr>
        <w:pStyle w:val="Textoindependiente"/>
        <w:rPr>
          <w:rFonts w:ascii="Calibri" w:hAnsi="Calibri" w:cs="Calibri"/>
          <w:b/>
          <w:i/>
          <w:iCs/>
          <w:color w:val="767171" w:themeColor="background2" w:themeShade="80"/>
          <w:sz w:val="20"/>
          <w:szCs w:val="20"/>
        </w:rPr>
      </w:pPr>
    </w:p>
    <w:p w:rsidR="00C019EF" w:rsidRPr="00272564" w:rsidRDefault="00C019EF" w:rsidP="00C019EF">
      <w:pPr>
        <w:ind w:firstLine="708"/>
        <w:jc w:val="both"/>
        <w:rPr>
          <w:rFonts w:ascii="Calibri" w:hAnsi="Calibri"/>
          <w:color w:val="767171" w:themeColor="background2" w:themeShade="80"/>
          <w:sz w:val="26"/>
          <w:szCs w:val="26"/>
          <w:lang w:val="es-MX"/>
        </w:rPr>
      </w:pPr>
      <w:proofErr w:type="gramStart"/>
      <w:r w:rsidRPr="00272564">
        <w:rPr>
          <w:rFonts w:ascii="Calibri" w:hAnsi="Calibri" w:cs="Calibri"/>
          <w:b/>
          <w:i/>
          <w:iCs/>
          <w:color w:val="767171" w:themeColor="background2" w:themeShade="80"/>
          <w:sz w:val="26"/>
          <w:szCs w:val="26"/>
        </w:rPr>
        <w:t>OCTAVO.-</w:t>
      </w:r>
      <w:proofErr w:type="gramEnd"/>
      <w:r w:rsidRPr="00272564">
        <w:rPr>
          <w:rFonts w:ascii="Calibri" w:hAnsi="Calibri" w:cs="Calibri"/>
          <w:i/>
          <w:iCs/>
          <w:color w:val="767171" w:themeColor="background2" w:themeShade="80"/>
          <w:sz w:val="26"/>
          <w:szCs w:val="26"/>
        </w:rPr>
        <w:t xml:space="preserve"> </w:t>
      </w:r>
      <w:r w:rsidRPr="00272564">
        <w:rPr>
          <w:rFonts w:ascii="Calibri" w:hAnsi="Calibri"/>
          <w:color w:val="767171" w:themeColor="background2" w:themeShade="80"/>
          <w:sz w:val="26"/>
          <w:szCs w:val="26"/>
        </w:rPr>
        <w:t xml:space="preserve">De lo pretendido por la parte actora, se encuentra también lo concerniente a que se ordene a la autoridad demandada a que devuelva la placa de circulación que se retuvo en garantía de la sanción administrativa que llegara a imponerse. . . . . . . . . . . . . . . . . . . . . . . . . . . . . . . . . . . . . . . . . . . . . . . . . . . . . . . . . . . . </w:t>
      </w:r>
    </w:p>
    <w:p w:rsidR="00C019EF" w:rsidRPr="00272564" w:rsidRDefault="00C019EF" w:rsidP="00C019EF">
      <w:pPr>
        <w:pStyle w:val="Textoindependiente"/>
        <w:tabs>
          <w:tab w:val="left" w:pos="3594"/>
        </w:tabs>
        <w:rPr>
          <w:rFonts w:ascii="Calibri" w:hAnsi="Calibri"/>
          <w:color w:val="767171" w:themeColor="background2" w:themeShade="80"/>
          <w:sz w:val="26"/>
          <w:szCs w:val="26"/>
        </w:rPr>
      </w:pPr>
    </w:p>
    <w:p w:rsidR="00C019EF" w:rsidRPr="00272564" w:rsidRDefault="00C019EF" w:rsidP="00C019EF">
      <w:pPr>
        <w:pStyle w:val="Textoindependiente"/>
        <w:tabs>
          <w:tab w:val="left" w:pos="3594"/>
        </w:tabs>
        <w:rPr>
          <w:rFonts w:ascii="Calibri" w:hAnsi="Calibri"/>
          <w:color w:val="767171" w:themeColor="background2" w:themeShade="80"/>
          <w:sz w:val="26"/>
          <w:szCs w:val="26"/>
        </w:rPr>
      </w:pPr>
      <w:r w:rsidRPr="00272564">
        <w:rPr>
          <w:rFonts w:ascii="Calibri" w:hAnsi="Calibri"/>
          <w:color w:val="767171" w:themeColor="background2" w:themeShade="80"/>
          <w:sz w:val="26"/>
          <w:szCs w:val="26"/>
        </w:rPr>
        <w:t xml:space="preserve">           Pretensión que resulta </w:t>
      </w:r>
      <w:r w:rsidRPr="00272564">
        <w:rPr>
          <w:rFonts w:ascii="Calibri" w:hAnsi="Calibri"/>
          <w:b/>
          <w:color w:val="767171" w:themeColor="background2" w:themeShade="80"/>
          <w:sz w:val="26"/>
          <w:szCs w:val="26"/>
        </w:rPr>
        <w:t xml:space="preserve">procedente </w:t>
      </w:r>
      <w:r w:rsidRPr="00272564">
        <w:rPr>
          <w:rFonts w:ascii="Calibri" w:hAnsi="Calibri"/>
          <w:color w:val="767171" w:themeColor="background2" w:themeShade="80"/>
          <w:sz w:val="26"/>
          <w:szCs w:val="26"/>
        </w:rPr>
        <w:t xml:space="preserve">pues al haberse decretado la nulidad total del acta controvertida, ya no hay razón alguna para continuar con su retención; por consiguiente, con fundamento en el artículo 300, fracción V, del invocado Código de Procedimiento y Justicia Administrativa, </w:t>
      </w:r>
      <w:r w:rsidRPr="00272564">
        <w:rPr>
          <w:rFonts w:ascii="Calibri" w:hAnsi="Calibri"/>
          <w:b/>
          <w:color w:val="767171" w:themeColor="background2" w:themeShade="80"/>
          <w:sz w:val="26"/>
          <w:szCs w:val="26"/>
        </w:rPr>
        <w:t>se reconoce</w:t>
      </w:r>
      <w:r w:rsidRPr="00272564">
        <w:rPr>
          <w:rFonts w:ascii="Calibri" w:hAnsi="Calibri"/>
          <w:color w:val="767171" w:themeColor="background2" w:themeShade="80"/>
          <w:sz w:val="26"/>
          <w:szCs w:val="26"/>
        </w:rPr>
        <w:t xml:space="preserve"> el derecho que tiene el </w:t>
      </w:r>
      <w:proofErr w:type="spellStart"/>
      <w:r w:rsidRPr="00272564">
        <w:rPr>
          <w:rFonts w:ascii="Calibri" w:hAnsi="Calibri"/>
          <w:color w:val="767171" w:themeColor="background2" w:themeShade="80"/>
          <w:sz w:val="26"/>
          <w:szCs w:val="26"/>
        </w:rPr>
        <w:t>promovente</w:t>
      </w:r>
      <w:proofErr w:type="spellEnd"/>
      <w:r w:rsidRPr="00272564">
        <w:rPr>
          <w:rFonts w:ascii="Calibri" w:hAnsi="Calibri"/>
          <w:color w:val="767171" w:themeColor="background2" w:themeShade="80"/>
          <w:sz w:val="26"/>
          <w:szCs w:val="26"/>
        </w:rPr>
        <w:t xml:space="preserve"> a la devolución de la tablilla de circulación del vehículo retenida en garantía; por lo que </w:t>
      </w:r>
      <w:r w:rsidRPr="00272564">
        <w:rPr>
          <w:rFonts w:ascii="Calibri" w:hAnsi="Calibri" w:cs="Calibri"/>
          <w:color w:val="767171" w:themeColor="background2" w:themeShade="80"/>
          <w:sz w:val="26"/>
          <w:szCs w:val="26"/>
        </w:rPr>
        <w:t xml:space="preserve">se ordena al Agente de Tránsito demandado, proceda a devolverla al actor. </w:t>
      </w:r>
      <w:r w:rsidRPr="00272564">
        <w:rPr>
          <w:rFonts w:ascii="Calibri" w:hAnsi="Calibri"/>
          <w:color w:val="767171" w:themeColor="background2" w:themeShade="80"/>
        </w:rPr>
        <w:t xml:space="preserve">. . . . . . . . . . . . . . . . . . . . . . . . . . . . . . . . . . .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272564">
        <w:rPr>
          <w:rFonts w:ascii="Calibri" w:hAnsi="Calibri" w:cs="Calibri"/>
          <w:color w:val="767171" w:themeColor="background2" w:themeShade="80"/>
          <w:sz w:val="26"/>
          <w:szCs w:val="26"/>
        </w:rPr>
        <w:t>VI,  y</w:t>
      </w:r>
      <w:proofErr w:type="gramEnd"/>
      <w:r w:rsidRPr="00272564">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jc w:val="center"/>
        <w:rPr>
          <w:rFonts w:ascii="Calibri" w:hAnsi="Calibri" w:cs="Calibri"/>
          <w:i/>
          <w:iCs/>
          <w:color w:val="767171" w:themeColor="background2" w:themeShade="80"/>
          <w:sz w:val="26"/>
          <w:szCs w:val="26"/>
        </w:rPr>
      </w:pPr>
      <w:r w:rsidRPr="00272564">
        <w:rPr>
          <w:rFonts w:ascii="Calibri" w:hAnsi="Calibri" w:cs="Calibri"/>
          <w:b/>
          <w:i/>
          <w:iCs/>
          <w:color w:val="767171" w:themeColor="background2" w:themeShade="80"/>
          <w:sz w:val="26"/>
          <w:szCs w:val="26"/>
        </w:rPr>
        <w:t xml:space="preserve">R E S U E L V </w:t>
      </w:r>
      <w:proofErr w:type="gramStart"/>
      <w:r w:rsidRPr="00272564">
        <w:rPr>
          <w:rFonts w:ascii="Calibri" w:hAnsi="Calibri" w:cs="Calibri"/>
          <w:b/>
          <w:i/>
          <w:iCs/>
          <w:color w:val="767171" w:themeColor="background2" w:themeShade="80"/>
          <w:sz w:val="26"/>
          <w:szCs w:val="26"/>
        </w:rPr>
        <w:t xml:space="preserve">E </w:t>
      </w:r>
      <w:r w:rsidRPr="00272564">
        <w:rPr>
          <w:rFonts w:ascii="Calibri" w:hAnsi="Calibri" w:cs="Calibri"/>
          <w:i/>
          <w:iCs/>
          <w:color w:val="767171" w:themeColor="background2" w:themeShade="80"/>
          <w:sz w:val="26"/>
          <w:szCs w:val="26"/>
        </w:rPr>
        <w:t>:</w:t>
      </w:r>
      <w:proofErr w:type="gramEnd"/>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proofErr w:type="gramStart"/>
      <w:r w:rsidRPr="00272564">
        <w:rPr>
          <w:rFonts w:ascii="Calibri" w:hAnsi="Calibri" w:cs="Calibri"/>
          <w:b/>
          <w:bCs/>
          <w:i/>
          <w:iCs/>
          <w:color w:val="767171" w:themeColor="background2" w:themeShade="80"/>
          <w:sz w:val="26"/>
          <w:szCs w:val="26"/>
        </w:rPr>
        <w:t>PRIMERO</w:t>
      </w:r>
      <w:r w:rsidRPr="00272564">
        <w:rPr>
          <w:rFonts w:ascii="Calibri" w:hAnsi="Calibri" w:cs="Calibri"/>
          <w:color w:val="767171" w:themeColor="background2" w:themeShade="80"/>
          <w:sz w:val="26"/>
          <w:szCs w:val="26"/>
        </w:rPr>
        <w:t>.-</w:t>
      </w:r>
      <w:proofErr w:type="gramEnd"/>
      <w:r w:rsidRPr="00272564">
        <w:rPr>
          <w:rFonts w:ascii="Calibri" w:hAnsi="Calibri" w:cs="Calibri"/>
          <w:color w:val="767171" w:themeColor="background2" w:themeShade="80"/>
          <w:sz w:val="26"/>
          <w:szCs w:val="26"/>
        </w:rPr>
        <w:t xml:space="preserve"> Este Juzgado Segundo Administrativo municipal determina ser </w:t>
      </w:r>
      <w:r w:rsidRPr="00272564">
        <w:rPr>
          <w:rFonts w:ascii="Calibri" w:hAnsi="Calibri" w:cs="Calibri"/>
          <w:b/>
          <w:color w:val="767171" w:themeColor="background2" w:themeShade="80"/>
          <w:sz w:val="26"/>
          <w:szCs w:val="26"/>
        </w:rPr>
        <w:t>competente</w:t>
      </w:r>
      <w:r w:rsidRPr="00272564">
        <w:rPr>
          <w:rFonts w:ascii="Calibri" w:hAnsi="Calibri" w:cs="Calibri"/>
          <w:color w:val="767171" w:themeColor="background2" w:themeShade="80"/>
          <w:sz w:val="26"/>
          <w:szCs w:val="26"/>
        </w:rPr>
        <w:t xml:space="preserve"> para conocer y resolver del presente proceso administrativo. . . . . . .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ind w:firstLine="708"/>
        <w:jc w:val="both"/>
        <w:rPr>
          <w:rFonts w:ascii="Calibri" w:hAnsi="Calibri" w:cs="Calibri"/>
          <w:color w:val="767171" w:themeColor="background2" w:themeShade="80"/>
          <w:sz w:val="26"/>
          <w:szCs w:val="26"/>
        </w:rPr>
      </w:pPr>
      <w:proofErr w:type="gramStart"/>
      <w:r w:rsidRPr="00272564">
        <w:rPr>
          <w:rFonts w:ascii="Calibri" w:hAnsi="Calibri" w:cs="Calibri"/>
          <w:b/>
          <w:bCs/>
          <w:i/>
          <w:iCs/>
          <w:color w:val="767171" w:themeColor="background2" w:themeShade="80"/>
          <w:sz w:val="26"/>
          <w:szCs w:val="26"/>
        </w:rPr>
        <w:t>SEGUNDO.-</w:t>
      </w:r>
      <w:proofErr w:type="gramEnd"/>
      <w:r w:rsidRPr="00272564">
        <w:rPr>
          <w:rFonts w:ascii="Calibri" w:hAnsi="Calibri" w:cs="Calibri"/>
          <w:b/>
          <w:bCs/>
          <w:i/>
          <w:iCs/>
          <w:color w:val="767171" w:themeColor="background2" w:themeShade="80"/>
          <w:sz w:val="26"/>
          <w:szCs w:val="26"/>
        </w:rPr>
        <w:t xml:space="preserve"> </w:t>
      </w:r>
      <w:r w:rsidRPr="00272564">
        <w:rPr>
          <w:rFonts w:ascii="Calibri" w:hAnsi="Calibri" w:cs="Calibri"/>
          <w:color w:val="767171" w:themeColor="background2" w:themeShade="80"/>
          <w:sz w:val="26"/>
          <w:szCs w:val="26"/>
        </w:rPr>
        <w:t xml:space="preserve">Resulta </w:t>
      </w:r>
      <w:r w:rsidRPr="00272564">
        <w:rPr>
          <w:rFonts w:ascii="Calibri" w:hAnsi="Calibri" w:cs="Calibri"/>
          <w:b/>
          <w:color w:val="767171" w:themeColor="background2" w:themeShade="80"/>
          <w:sz w:val="26"/>
          <w:szCs w:val="26"/>
        </w:rPr>
        <w:t>procedente</w:t>
      </w:r>
      <w:r w:rsidRPr="00272564">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72564">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C019EF" w:rsidRPr="00272564" w:rsidRDefault="00C019EF" w:rsidP="00C019EF">
      <w:pPr>
        <w:pStyle w:val="Textoindependiente"/>
        <w:rPr>
          <w:rFonts w:ascii="Calibri" w:hAnsi="Calibri" w:cs="Calibri"/>
          <w:bCs/>
          <w:iCs/>
          <w:color w:val="767171" w:themeColor="background2" w:themeShade="80"/>
          <w:sz w:val="20"/>
          <w:szCs w:val="20"/>
          <w:lang w:val="es-ES"/>
        </w:rPr>
      </w:pPr>
    </w:p>
    <w:p w:rsidR="00C019EF" w:rsidRPr="00272564" w:rsidRDefault="00C019EF" w:rsidP="00C019EF">
      <w:pPr>
        <w:ind w:firstLine="708"/>
        <w:jc w:val="both"/>
        <w:rPr>
          <w:rFonts w:ascii="Calibri" w:hAnsi="Calibri" w:cs="Calibri"/>
          <w:b/>
          <w:color w:val="767171" w:themeColor="background2" w:themeShade="80"/>
          <w:sz w:val="26"/>
          <w:szCs w:val="26"/>
        </w:rPr>
      </w:pPr>
      <w:proofErr w:type="gramStart"/>
      <w:r w:rsidRPr="00272564">
        <w:rPr>
          <w:rFonts w:ascii="Calibri" w:hAnsi="Calibri"/>
          <w:b/>
          <w:bCs/>
          <w:i/>
          <w:iCs/>
          <w:color w:val="767171" w:themeColor="background2" w:themeShade="80"/>
          <w:sz w:val="26"/>
        </w:rPr>
        <w:t>TERCERO</w:t>
      </w:r>
      <w:r w:rsidRPr="00272564">
        <w:rPr>
          <w:rFonts w:ascii="Calibri" w:hAnsi="Calibri"/>
          <w:color w:val="767171" w:themeColor="background2" w:themeShade="80"/>
          <w:sz w:val="26"/>
        </w:rPr>
        <w:t>.-</w:t>
      </w:r>
      <w:proofErr w:type="gramEnd"/>
      <w:r w:rsidRPr="00272564">
        <w:rPr>
          <w:rFonts w:ascii="Calibri" w:hAnsi="Calibri"/>
          <w:color w:val="767171" w:themeColor="background2" w:themeShade="80"/>
          <w:sz w:val="26"/>
        </w:rPr>
        <w:t xml:space="preserve"> Se </w:t>
      </w:r>
      <w:r w:rsidRPr="00272564">
        <w:rPr>
          <w:rFonts w:ascii="Calibri" w:hAnsi="Calibri"/>
          <w:b/>
          <w:color w:val="767171" w:themeColor="background2" w:themeShade="80"/>
          <w:sz w:val="26"/>
        </w:rPr>
        <w:t>decreta</w:t>
      </w:r>
      <w:r w:rsidRPr="00272564">
        <w:rPr>
          <w:rFonts w:ascii="Calibri" w:hAnsi="Calibri"/>
          <w:color w:val="767171" w:themeColor="background2" w:themeShade="80"/>
          <w:sz w:val="26"/>
        </w:rPr>
        <w:t xml:space="preserve"> </w:t>
      </w:r>
      <w:r w:rsidRPr="00272564">
        <w:rPr>
          <w:rFonts w:ascii="Calibri" w:hAnsi="Calibri"/>
          <w:bCs/>
          <w:color w:val="767171" w:themeColor="background2" w:themeShade="80"/>
          <w:sz w:val="26"/>
        </w:rPr>
        <w:t>la</w:t>
      </w:r>
      <w:r w:rsidRPr="00272564">
        <w:rPr>
          <w:rFonts w:ascii="Calibri" w:hAnsi="Calibri"/>
          <w:b/>
          <w:bCs/>
          <w:color w:val="767171" w:themeColor="background2" w:themeShade="80"/>
          <w:sz w:val="26"/>
        </w:rPr>
        <w:t xml:space="preserve"> NULIDAD TOTAL </w:t>
      </w:r>
      <w:r w:rsidRPr="00272564">
        <w:rPr>
          <w:rFonts w:ascii="Calibri" w:hAnsi="Calibri"/>
          <w:color w:val="767171" w:themeColor="background2" w:themeShade="80"/>
          <w:sz w:val="26"/>
        </w:rPr>
        <w:t>del</w:t>
      </w:r>
      <w:r w:rsidRPr="00272564">
        <w:rPr>
          <w:rFonts w:ascii="Calibri" w:hAnsi="Calibri" w:cs="Calibri"/>
          <w:color w:val="767171" w:themeColor="background2" w:themeShade="80"/>
          <w:sz w:val="26"/>
          <w:szCs w:val="26"/>
        </w:rPr>
        <w:t xml:space="preserve"> </w:t>
      </w:r>
      <w:r w:rsidRPr="00272564">
        <w:rPr>
          <w:rFonts w:ascii="Calibri" w:hAnsi="Calibri" w:cs="Calibri"/>
          <w:b/>
          <w:color w:val="767171" w:themeColor="background2" w:themeShade="80"/>
          <w:sz w:val="26"/>
          <w:szCs w:val="26"/>
        </w:rPr>
        <w:t>Acta de Infracción</w:t>
      </w:r>
      <w:r w:rsidRPr="00272564">
        <w:rPr>
          <w:rFonts w:ascii="Calibri" w:hAnsi="Calibri" w:cs="Calibri"/>
          <w:color w:val="767171" w:themeColor="background2" w:themeShade="80"/>
          <w:sz w:val="26"/>
          <w:szCs w:val="26"/>
        </w:rPr>
        <w:t xml:space="preserve"> con número </w:t>
      </w:r>
      <w:r w:rsidRPr="00272564">
        <w:rPr>
          <w:rFonts w:ascii="Calibri" w:hAnsi="Calibri" w:cs="Calibri"/>
          <w:b/>
          <w:color w:val="767171" w:themeColor="background2" w:themeShade="80"/>
          <w:sz w:val="26"/>
          <w:szCs w:val="26"/>
        </w:rPr>
        <w:t>T-5695576 (T guion cinco-seis-nueve-cinco-cinco-siete-seis)</w:t>
      </w:r>
      <w:r w:rsidRPr="00272564">
        <w:rPr>
          <w:rFonts w:ascii="Calibri" w:hAnsi="Calibri" w:cs="Calibri"/>
          <w:color w:val="767171" w:themeColor="background2" w:themeShade="80"/>
          <w:sz w:val="26"/>
          <w:szCs w:val="26"/>
        </w:rPr>
        <w:t xml:space="preserve">, de fecha </w:t>
      </w:r>
      <w:r w:rsidRPr="00272564">
        <w:rPr>
          <w:rFonts w:ascii="Calibri" w:hAnsi="Calibri" w:cs="Calibri"/>
          <w:b/>
          <w:color w:val="767171" w:themeColor="background2" w:themeShade="80"/>
          <w:sz w:val="26"/>
          <w:szCs w:val="26"/>
        </w:rPr>
        <w:t>16</w:t>
      </w:r>
      <w:r w:rsidRPr="00272564">
        <w:rPr>
          <w:rFonts w:ascii="Calibri" w:hAnsi="Calibri" w:cs="Calibri"/>
          <w:color w:val="767171" w:themeColor="background2" w:themeShade="80"/>
          <w:sz w:val="26"/>
          <w:szCs w:val="26"/>
        </w:rPr>
        <w:t xml:space="preserve"> dieciséis de </w:t>
      </w:r>
      <w:r w:rsidRPr="00272564">
        <w:rPr>
          <w:rFonts w:ascii="Calibri" w:hAnsi="Calibri" w:cs="Calibri"/>
          <w:b/>
          <w:color w:val="767171" w:themeColor="background2" w:themeShade="80"/>
          <w:sz w:val="26"/>
          <w:szCs w:val="26"/>
        </w:rPr>
        <w:t>agosto</w:t>
      </w:r>
      <w:r w:rsidRPr="00272564">
        <w:rPr>
          <w:rFonts w:ascii="Calibri" w:hAnsi="Calibri" w:cs="Calibri"/>
          <w:color w:val="767171" w:themeColor="background2" w:themeShade="80"/>
          <w:sz w:val="26"/>
          <w:szCs w:val="26"/>
        </w:rPr>
        <w:t xml:space="preserve"> del año </w:t>
      </w:r>
      <w:r w:rsidRPr="00272564">
        <w:rPr>
          <w:rFonts w:ascii="Calibri" w:hAnsi="Calibri" w:cs="Calibri"/>
          <w:b/>
          <w:color w:val="767171" w:themeColor="background2" w:themeShade="80"/>
          <w:sz w:val="26"/>
          <w:szCs w:val="26"/>
        </w:rPr>
        <w:t>2017</w:t>
      </w:r>
      <w:r w:rsidRPr="00272564">
        <w:rPr>
          <w:rFonts w:ascii="Calibri" w:hAnsi="Calibri" w:cs="Calibri"/>
          <w:color w:val="767171" w:themeColor="background2" w:themeShade="80"/>
          <w:sz w:val="26"/>
          <w:szCs w:val="26"/>
        </w:rPr>
        <w:t xml:space="preserve"> dos mil diecisiete</w:t>
      </w:r>
      <w:r w:rsidRPr="00272564">
        <w:rPr>
          <w:rFonts w:asciiTheme="minorHAnsi" w:hAnsiTheme="minorHAnsi" w:cstheme="minorHAnsi"/>
          <w:color w:val="767171" w:themeColor="background2" w:themeShade="80"/>
          <w:sz w:val="26"/>
          <w:szCs w:val="26"/>
        </w:rPr>
        <w:t>;</w:t>
      </w:r>
      <w:r w:rsidRPr="00272564">
        <w:rPr>
          <w:rFonts w:ascii="Calibri" w:hAnsi="Calibri" w:cs="Calibri"/>
          <w:color w:val="767171" w:themeColor="background2" w:themeShade="80"/>
          <w:sz w:val="26"/>
          <w:szCs w:val="26"/>
        </w:rPr>
        <w:t xml:space="preserve"> en base a las consideraciones lógicas y jurídicas expresadas en el Considerando Sexto de la presente sentencia. . </w:t>
      </w:r>
    </w:p>
    <w:p w:rsidR="00C019EF" w:rsidRPr="00272564" w:rsidRDefault="00C019EF" w:rsidP="00C019EF">
      <w:pPr>
        <w:pStyle w:val="Textoindependiente"/>
        <w:rPr>
          <w:rFonts w:ascii="Calibri" w:hAnsi="Calibri" w:cs="Calibri"/>
          <w:b/>
          <w:bCs/>
          <w:i/>
          <w:iCs/>
          <w:color w:val="767171" w:themeColor="background2" w:themeShade="80"/>
          <w:sz w:val="26"/>
          <w:szCs w:val="26"/>
          <w:lang w:val="es-ES"/>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proofErr w:type="gramStart"/>
      <w:r w:rsidRPr="00272564">
        <w:rPr>
          <w:rFonts w:ascii="Calibri" w:hAnsi="Calibri" w:cs="Calibri"/>
          <w:b/>
          <w:bCs/>
          <w:i/>
          <w:iCs/>
          <w:color w:val="767171" w:themeColor="background2" w:themeShade="80"/>
          <w:sz w:val="26"/>
          <w:szCs w:val="26"/>
          <w:lang w:val="es-ES"/>
        </w:rPr>
        <w:t>CUARTO.-</w:t>
      </w:r>
      <w:proofErr w:type="gramEnd"/>
      <w:r w:rsidRPr="00272564">
        <w:rPr>
          <w:rFonts w:ascii="Calibri" w:hAnsi="Calibri" w:cs="Calibri"/>
          <w:b/>
          <w:bCs/>
          <w:i/>
          <w:iCs/>
          <w:color w:val="767171" w:themeColor="background2" w:themeShade="80"/>
          <w:sz w:val="26"/>
          <w:szCs w:val="26"/>
          <w:lang w:val="es-ES"/>
        </w:rPr>
        <w:t xml:space="preserve"> </w:t>
      </w:r>
      <w:r w:rsidRPr="00272564">
        <w:rPr>
          <w:rFonts w:ascii="Calibri" w:hAnsi="Calibri" w:cs="Calibri"/>
          <w:color w:val="767171" w:themeColor="background2" w:themeShade="80"/>
          <w:sz w:val="26"/>
          <w:szCs w:val="26"/>
        </w:rPr>
        <w:t xml:space="preserve">Se </w:t>
      </w:r>
      <w:r w:rsidRPr="00272564">
        <w:rPr>
          <w:rFonts w:ascii="Calibri" w:hAnsi="Calibri" w:cs="Calibri"/>
          <w:b/>
          <w:color w:val="767171" w:themeColor="background2" w:themeShade="80"/>
          <w:sz w:val="26"/>
          <w:szCs w:val="26"/>
        </w:rPr>
        <w:t>condena</w:t>
      </w:r>
      <w:r w:rsidRPr="00272564">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272564">
        <w:rPr>
          <w:rFonts w:ascii="Calibri" w:hAnsi="Calibri" w:cs="Calibri"/>
          <w:color w:val="767171" w:themeColor="background2" w:themeShade="80"/>
          <w:sz w:val="26"/>
          <w:szCs w:val="26"/>
        </w:rPr>
        <w:t xml:space="preserve">, a que </w:t>
      </w:r>
      <w:r w:rsidRPr="00272564">
        <w:rPr>
          <w:rFonts w:ascii="Calibri" w:hAnsi="Calibri" w:cs="Calibri"/>
          <w:b/>
          <w:color w:val="767171" w:themeColor="background2" w:themeShade="80"/>
          <w:sz w:val="26"/>
          <w:szCs w:val="26"/>
        </w:rPr>
        <w:t>devuelva</w:t>
      </w:r>
      <w:r w:rsidRPr="00272564">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72564">
        <w:rPr>
          <w:rFonts w:ascii="Calibri" w:hAnsi="Calibri" w:cs="Calibri"/>
          <w:color w:val="767171" w:themeColor="background2" w:themeShade="80"/>
          <w:sz w:val="26"/>
          <w:szCs w:val="26"/>
        </w:rPr>
        <w:t xml:space="preserve">, la </w:t>
      </w:r>
      <w:r w:rsidRPr="00272564">
        <w:rPr>
          <w:rFonts w:ascii="Calibri" w:hAnsi="Calibri" w:cs="Calibri"/>
          <w:b/>
          <w:color w:val="767171" w:themeColor="background2" w:themeShade="80"/>
          <w:sz w:val="26"/>
          <w:szCs w:val="26"/>
        </w:rPr>
        <w:t>placa de circulación</w:t>
      </w:r>
      <w:r w:rsidRPr="00272564">
        <w:rPr>
          <w:rFonts w:ascii="Calibri" w:hAnsi="Calibri" w:cs="Calibri"/>
          <w:color w:val="767171" w:themeColor="background2" w:themeShade="80"/>
          <w:sz w:val="26"/>
          <w:szCs w:val="26"/>
        </w:rPr>
        <w:t xml:space="preserve"> de vehículo retenida en garantía; lo anterior de acuerdo a lo argumentado en el Considerando Octavo de esta resolución. . . . . . . . . . . . . . . . . . .</w:t>
      </w:r>
    </w:p>
    <w:p w:rsidR="00C019EF" w:rsidRPr="00272564" w:rsidRDefault="00C019EF" w:rsidP="00C019EF">
      <w:pPr>
        <w:pStyle w:val="Textoindependiente"/>
        <w:ind w:firstLine="708"/>
        <w:rPr>
          <w:rFonts w:ascii="Calibri" w:hAnsi="Calibri" w:cs="Calibri"/>
          <w:b/>
          <w:color w:val="767171" w:themeColor="background2" w:themeShade="80"/>
          <w:sz w:val="26"/>
          <w:szCs w:val="26"/>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Devolución que se deberá realizar dentro de los </w:t>
      </w:r>
      <w:r w:rsidRPr="00272564">
        <w:rPr>
          <w:rFonts w:ascii="Calibri" w:hAnsi="Calibri" w:cs="Calibri"/>
          <w:b/>
          <w:color w:val="767171" w:themeColor="background2" w:themeShade="80"/>
          <w:sz w:val="26"/>
          <w:szCs w:val="26"/>
        </w:rPr>
        <w:t>15 quince días</w:t>
      </w:r>
      <w:r w:rsidRPr="00272564">
        <w:rPr>
          <w:rFonts w:ascii="Calibri" w:hAnsi="Calibri" w:cs="Calibri"/>
          <w:color w:val="767171" w:themeColor="background2" w:themeShade="80"/>
          <w:sz w:val="26"/>
          <w:szCs w:val="26"/>
        </w:rPr>
        <w:t xml:space="preserve"> hábiles siguientes a la fecha en que </w:t>
      </w:r>
      <w:r w:rsidRPr="00272564">
        <w:rPr>
          <w:rFonts w:ascii="Calibri" w:hAnsi="Calibri" w:cs="Calibri"/>
          <w:b/>
          <w:color w:val="767171" w:themeColor="background2" w:themeShade="80"/>
          <w:sz w:val="26"/>
          <w:szCs w:val="26"/>
        </w:rPr>
        <w:t>cause ejecutoria</w:t>
      </w:r>
      <w:r w:rsidRPr="00272564">
        <w:rPr>
          <w:rFonts w:ascii="Calibri" w:hAnsi="Calibri" w:cs="Calibri"/>
          <w:color w:val="767171" w:themeColor="background2" w:themeShade="80"/>
          <w:sz w:val="26"/>
          <w:szCs w:val="26"/>
        </w:rPr>
        <w:t xml:space="preserve"> la presente resolución; debiendo </w:t>
      </w:r>
      <w:r w:rsidRPr="00272564">
        <w:rPr>
          <w:rFonts w:ascii="Calibri" w:hAnsi="Calibri" w:cs="Calibri"/>
          <w:b/>
          <w:color w:val="767171" w:themeColor="background2" w:themeShade="80"/>
          <w:sz w:val="26"/>
          <w:szCs w:val="26"/>
        </w:rPr>
        <w:t>informar</w:t>
      </w:r>
      <w:r w:rsidRPr="0027256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272564">
        <w:rPr>
          <w:rFonts w:ascii="Calibri" w:hAnsi="Calibri" w:cs="Calibri"/>
          <w:color w:val="767171" w:themeColor="background2" w:themeShade="80"/>
          <w:sz w:val="26"/>
          <w:szCs w:val="26"/>
        </w:rPr>
        <w:t>. . . .</w:t>
      </w:r>
      <w:proofErr w:type="gramEnd"/>
      <w:r w:rsidRPr="00272564">
        <w:rPr>
          <w:rFonts w:ascii="Calibri" w:hAnsi="Calibri" w:cs="Calibri"/>
          <w:color w:val="767171" w:themeColor="background2" w:themeShade="80"/>
          <w:sz w:val="26"/>
          <w:szCs w:val="26"/>
        </w:rPr>
        <w:t xml:space="preserve">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C019EF" w:rsidRPr="00272564" w:rsidRDefault="00C019EF" w:rsidP="00C019EF">
      <w:pPr>
        <w:pStyle w:val="Textoindependiente"/>
        <w:rPr>
          <w:rFonts w:ascii="Calibri" w:hAnsi="Calibri" w:cs="Calibri"/>
          <w:color w:val="767171" w:themeColor="background2" w:themeShade="80"/>
          <w:sz w:val="20"/>
          <w:szCs w:val="20"/>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72564">
        <w:rPr>
          <w:rFonts w:ascii="Calibri" w:hAnsi="Calibri" w:cs="Calibri"/>
          <w:color w:val="767171" w:themeColor="background2" w:themeShade="80"/>
          <w:sz w:val="26"/>
          <w:szCs w:val="26"/>
        </w:rPr>
        <w:t>. . . .</w:t>
      </w:r>
      <w:proofErr w:type="gramEnd"/>
      <w:r w:rsidRPr="00272564">
        <w:rPr>
          <w:rFonts w:ascii="Calibri" w:hAnsi="Calibri" w:cs="Calibri"/>
          <w:color w:val="767171" w:themeColor="background2" w:themeShade="80"/>
          <w:sz w:val="26"/>
          <w:szCs w:val="26"/>
        </w:rPr>
        <w:t xml:space="preserve"> .</w:t>
      </w:r>
    </w:p>
    <w:p w:rsidR="00C019EF" w:rsidRPr="00272564" w:rsidRDefault="00C019EF" w:rsidP="00C019EF">
      <w:pPr>
        <w:pStyle w:val="Textoindependiente"/>
        <w:ind w:firstLine="708"/>
        <w:rPr>
          <w:rFonts w:ascii="Calibri" w:hAnsi="Calibri" w:cs="Calibri"/>
          <w:b/>
          <w:bCs/>
          <w:color w:val="767171" w:themeColor="background2" w:themeShade="80"/>
          <w:sz w:val="26"/>
          <w:szCs w:val="26"/>
        </w:rPr>
      </w:pPr>
    </w:p>
    <w:p w:rsidR="00C019EF" w:rsidRPr="00272564" w:rsidRDefault="00C019EF" w:rsidP="00C019EF">
      <w:pPr>
        <w:pStyle w:val="Textoindependiente"/>
        <w:ind w:firstLine="708"/>
        <w:rPr>
          <w:rFonts w:ascii="Calibri" w:hAnsi="Calibri" w:cs="Calibri"/>
          <w:color w:val="767171" w:themeColor="background2" w:themeShade="80"/>
          <w:sz w:val="26"/>
          <w:szCs w:val="26"/>
        </w:rPr>
      </w:pPr>
      <w:r w:rsidRPr="00272564">
        <w:rPr>
          <w:rFonts w:ascii="Calibri" w:hAnsi="Calibri" w:cs="Calibri"/>
          <w:color w:val="767171" w:themeColor="background2" w:themeShade="80"/>
          <w:sz w:val="26"/>
          <w:szCs w:val="26"/>
        </w:rPr>
        <w:t xml:space="preserve">Así lo resolvió y firma el Licenciado </w:t>
      </w:r>
      <w:r w:rsidRPr="00272564">
        <w:rPr>
          <w:rFonts w:ascii="Calibri" w:hAnsi="Calibri" w:cs="Calibri"/>
          <w:b/>
          <w:bCs/>
          <w:color w:val="767171" w:themeColor="background2" w:themeShade="80"/>
          <w:sz w:val="26"/>
          <w:szCs w:val="26"/>
        </w:rPr>
        <w:t>Ernesto Alejandro Mora Álvarez</w:t>
      </w:r>
      <w:r w:rsidRPr="0027256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72564">
        <w:rPr>
          <w:rFonts w:ascii="Calibri" w:hAnsi="Calibri" w:cs="Calibri"/>
          <w:b/>
          <w:bCs/>
          <w:color w:val="767171" w:themeColor="background2" w:themeShade="80"/>
          <w:sz w:val="26"/>
          <w:szCs w:val="26"/>
        </w:rPr>
        <w:t xml:space="preserve">María del Rocío Villanueva </w:t>
      </w:r>
      <w:proofErr w:type="gramStart"/>
      <w:r w:rsidRPr="00272564">
        <w:rPr>
          <w:rFonts w:ascii="Calibri" w:hAnsi="Calibri" w:cs="Calibri"/>
          <w:b/>
          <w:bCs/>
          <w:color w:val="767171" w:themeColor="background2" w:themeShade="80"/>
          <w:sz w:val="26"/>
          <w:szCs w:val="26"/>
        </w:rPr>
        <w:t>Sánchez</w:t>
      </w:r>
      <w:r w:rsidRPr="00272564">
        <w:rPr>
          <w:rFonts w:ascii="Calibri" w:hAnsi="Calibri" w:cs="Calibri"/>
          <w:color w:val="767171" w:themeColor="background2" w:themeShade="80"/>
          <w:sz w:val="26"/>
          <w:szCs w:val="26"/>
        </w:rPr>
        <w:t>,  quien</w:t>
      </w:r>
      <w:proofErr w:type="gramEnd"/>
      <w:r w:rsidRPr="00272564">
        <w:rPr>
          <w:rFonts w:ascii="Calibri" w:hAnsi="Calibri" w:cs="Calibri"/>
          <w:color w:val="767171" w:themeColor="background2" w:themeShade="80"/>
          <w:sz w:val="26"/>
          <w:szCs w:val="26"/>
        </w:rPr>
        <w:t xml:space="preserve"> da fe. . . . . . . . . . . . . . . . . . . . . . . . . . . . . . . . . . . . . . . . . .</w:t>
      </w:r>
    </w:p>
    <w:p w:rsidR="005321B8" w:rsidRDefault="00C019EF"/>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EF"/>
    <w:rsid w:val="00927ED4"/>
    <w:rsid w:val="00C019EF"/>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BE2B229-5DCD-4922-A986-FF9433F6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9E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019EF"/>
    <w:pPr>
      <w:jc w:val="both"/>
    </w:pPr>
    <w:rPr>
      <w:lang w:val="es-MX"/>
    </w:rPr>
  </w:style>
  <w:style w:type="character" w:customStyle="1" w:styleId="TextoindependienteCar">
    <w:name w:val="Texto independiente Car"/>
    <w:basedOn w:val="Fuentedeprrafopredeter"/>
    <w:link w:val="Textoindependiente"/>
    <w:rsid w:val="00C019EF"/>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C019EF"/>
    <w:pPr>
      <w:spacing w:after="120"/>
      <w:ind w:left="283"/>
    </w:pPr>
    <w:rPr>
      <w:lang w:val="es-MX"/>
    </w:rPr>
  </w:style>
  <w:style w:type="character" w:customStyle="1" w:styleId="SangradetextonormalCar">
    <w:name w:val="Sangría de texto normal Car"/>
    <w:basedOn w:val="Fuentedeprrafopredeter"/>
    <w:link w:val="Sangradetextonormal"/>
    <w:semiHidden/>
    <w:rsid w:val="00C019E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2018-06-26T13:37:00Z</dcterms:created>
  <dcterms:modified xsi:type="dcterms:W3CDTF">2018-06-26T13:42:00Z</dcterms:modified>
</cp:coreProperties>
</file>